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92" w:rsidRPr="00CF676B" w:rsidRDefault="008A4492" w:rsidP="00D6664C">
      <w:pPr>
        <w:widowControl w:val="0"/>
        <w:autoSpaceDE w:val="0"/>
        <w:autoSpaceDN w:val="0"/>
        <w:adjustRightInd w:val="0"/>
        <w:spacing w:after="0" w:line="240" w:lineRule="auto"/>
        <w:jc w:val="right"/>
        <w:outlineLvl w:val="1"/>
        <w:rPr>
          <w:rFonts w:ascii="Times New Roman" w:hAnsi="Times New Roman"/>
          <w:sz w:val="20"/>
          <w:szCs w:val="20"/>
        </w:rPr>
      </w:pPr>
    </w:p>
    <w:p w:rsidR="00D6664C" w:rsidRPr="00CF676B" w:rsidRDefault="00D6664C" w:rsidP="00D6664C">
      <w:pPr>
        <w:widowControl w:val="0"/>
        <w:autoSpaceDE w:val="0"/>
        <w:autoSpaceDN w:val="0"/>
        <w:adjustRightInd w:val="0"/>
        <w:spacing w:after="0" w:line="240" w:lineRule="auto"/>
        <w:jc w:val="right"/>
        <w:outlineLvl w:val="1"/>
        <w:rPr>
          <w:rFonts w:ascii="Times New Roman" w:hAnsi="Times New Roman"/>
          <w:sz w:val="20"/>
          <w:szCs w:val="20"/>
        </w:rPr>
      </w:pPr>
      <w:r w:rsidRPr="00CF676B">
        <w:rPr>
          <w:rFonts w:ascii="Times New Roman" w:hAnsi="Times New Roman"/>
          <w:sz w:val="20"/>
          <w:szCs w:val="20"/>
        </w:rPr>
        <w:t xml:space="preserve">Приложение </w:t>
      </w:r>
      <w:r w:rsidR="001223DB" w:rsidRPr="00CF676B">
        <w:rPr>
          <w:rFonts w:ascii="Times New Roman" w:hAnsi="Times New Roman"/>
          <w:sz w:val="20"/>
          <w:szCs w:val="20"/>
        </w:rPr>
        <w:t>№</w:t>
      </w:r>
      <w:r w:rsidRPr="00CF676B">
        <w:rPr>
          <w:rFonts w:ascii="Times New Roman" w:hAnsi="Times New Roman"/>
          <w:sz w:val="20"/>
          <w:szCs w:val="20"/>
        </w:rPr>
        <w:t xml:space="preserve"> </w:t>
      </w:r>
      <w:r w:rsidR="00F634EC" w:rsidRPr="00CF676B">
        <w:rPr>
          <w:rFonts w:ascii="Times New Roman" w:hAnsi="Times New Roman"/>
          <w:sz w:val="20"/>
          <w:szCs w:val="20"/>
        </w:rPr>
        <w:t>4</w:t>
      </w:r>
    </w:p>
    <w:p w:rsidR="00F634EC" w:rsidRPr="00CF676B" w:rsidRDefault="00F634EC" w:rsidP="00F634EC">
      <w:pPr>
        <w:widowControl w:val="0"/>
        <w:autoSpaceDE w:val="0"/>
        <w:autoSpaceDN w:val="0"/>
        <w:adjustRightInd w:val="0"/>
        <w:spacing w:after="0" w:line="240" w:lineRule="auto"/>
        <w:jc w:val="right"/>
        <w:rPr>
          <w:rFonts w:ascii="Times New Roman" w:hAnsi="Times New Roman"/>
        </w:rPr>
      </w:pPr>
      <w:bookmarkStart w:id="0" w:name="Par858"/>
      <w:bookmarkEnd w:id="0"/>
      <w:r w:rsidRPr="00CF676B">
        <w:rPr>
          <w:rFonts w:ascii="Times New Roman" w:hAnsi="Times New Roman"/>
        </w:rPr>
        <w:t>к Порядку разработки, реализации</w:t>
      </w:r>
    </w:p>
    <w:p w:rsidR="00F634EC" w:rsidRPr="00CF676B" w:rsidRDefault="00F634EC" w:rsidP="00224B5D">
      <w:pPr>
        <w:widowControl w:val="0"/>
        <w:autoSpaceDE w:val="0"/>
        <w:autoSpaceDN w:val="0"/>
        <w:adjustRightInd w:val="0"/>
        <w:spacing w:after="0" w:line="240" w:lineRule="auto"/>
        <w:jc w:val="right"/>
        <w:rPr>
          <w:rFonts w:ascii="Times New Roman" w:hAnsi="Times New Roman"/>
        </w:rPr>
      </w:pPr>
      <w:r w:rsidRPr="00CF676B">
        <w:rPr>
          <w:rFonts w:ascii="Times New Roman" w:hAnsi="Times New Roman"/>
        </w:rPr>
        <w:t>и оценки эффективности</w:t>
      </w:r>
      <w:r w:rsidR="00224B5D" w:rsidRPr="00CF676B">
        <w:rPr>
          <w:rFonts w:ascii="Times New Roman" w:hAnsi="Times New Roman"/>
        </w:rPr>
        <w:t xml:space="preserve"> </w:t>
      </w:r>
      <w:r w:rsidRPr="00CF676B">
        <w:rPr>
          <w:rFonts w:ascii="Times New Roman" w:hAnsi="Times New Roman"/>
        </w:rPr>
        <w:t>государственных программ</w:t>
      </w:r>
    </w:p>
    <w:p w:rsidR="00F634EC" w:rsidRPr="00CF676B" w:rsidRDefault="00F634EC" w:rsidP="00F634EC">
      <w:pPr>
        <w:widowControl w:val="0"/>
        <w:autoSpaceDE w:val="0"/>
        <w:autoSpaceDN w:val="0"/>
        <w:adjustRightInd w:val="0"/>
        <w:spacing w:after="0" w:line="240" w:lineRule="auto"/>
        <w:jc w:val="right"/>
        <w:rPr>
          <w:rFonts w:ascii="Times New Roman" w:hAnsi="Times New Roman"/>
        </w:rPr>
      </w:pPr>
      <w:r w:rsidRPr="00CF676B">
        <w:rPr>
          <w:rFonts w:ascii="Times New Roman" w:hAnsi="Times New Roman"/>
        </w:rPr>
        <w:t>Республики Тыва</w:t>
      </w:r>
    </w:p>
    <w:p w:rsidR="00D6664C" w:rsidRPr="00CF676B" w:rsidRDefault="00D6664C" w:rsidP="00D6664C">
      <w:pPr>
        <w:pStyle w:val="ConsPlusTitle"/>
        <w:jc w:val="center"/>
        <w:rPr>
          <w:rFonts w:ascii="Times New Roman" w:hAnsi="Times New Roman" w:cs="Times New Roman"/>
          <w:sz w:val="24"/>
          <w:szCs w:val="24"/>
        </w:rPr>
      </w:pPr>
      <w:r w:rsidRPr="00CF676B">
        <w:rPr>
          <w:rFonts w:ascii="Times New Roman" w:hAnsi="Times New Roman" w:cs="Times New Roman"/>
          <w:sz w:val="24"/>
          <w:szCs w:val="24"/>
        </w:rPr>
        <w:t>ИНФОРМАЦИЯ</w:t>
      </w:r>
    </w:p>
    <w:p w:rsidR="00D6664C" w:rsidRPr="00CF676B" w:rsidRDefault="00F634EC" w:rsidP="00D6664C">
      <w:pPr>
        <w:pStyle w:val="ConsPlusTitle"/>
        <w:jc w:val="center"/>
        <w:rPr>
          <w:rFonts w:ascii="Times New Roman" w:hAnsi="Times New Roman" w:cs="Times New Roman"/>
          <w:sz w:val="24"/>
          <w:szCs w:val="24"/>
        </w:rPr>
      </w:pPr>
      <w:r w:rsidRPr="00CF676B">
        <w:rPr>
          <w:rFonts w:ascii="Times New Roman" w:hAnsi="Times New Roman" w:cs="Times New Roman"/>
          <w:sz w:val="24"/>
          <w:szCs w:val="24"/>
        </w:rPr>
        <w:t xml:space="preserve">о ходе реализации государственной программы </w:t>
      </w:r>
      <w:r w:rsidR="00187D7A">
        <w:rPr>
          <w:rFonts w:ascii="Times New Roman" w:hAnsi="Times New Roman" w:cs="Times New Roman"/>
          <w:sz w:val="24"/>
          <w:szCs w:val="24"/>
        </w:rPr>
        <w:t>Республики Тыва</w:t>
      </w:r>
    </w:p>
    <w:p w:rsidR="00D6664C" w:rsidRPr="00CF676B" w:rsidRDefault="0050448F" w:rsidP="00D6664C">
      <w:pPr>
        <w:pStyle w:val="ConsPlusTitle"/>
        <w:jc w:val="center"/>
        <w:rPr>
          <w:rFonts w:ascii="Times New Roman" w:hAnsi="Times New Roman" w:cs="Times New Roman"/>
          <w:sz w:val="24"/>
          <w:szCs w:val="24"/>
        </w:rPr>
      </w:pPr>
      <w:r w:rsidRPr="00CF676B">
        <w:rPr>
          <w:rFonts w:ascii="Times New Roman" w:hAnsi="Times New Roman" w:cs="Times New Roman"/>
          <w:sz w:val="24"/>
          <w:szCs w:val="24"/>
        </w:rPr>
        <w:t xml:space="preserve">«Обеспечение общественного порядка и противодействие преступности в Республике Тыва на </w:t>
      </w:r>
      <w:r w:rsidR="00384938" w:rsidRPr="00CF676B">
        <w:rPr>
          <w:rFonts w:ascii="Times New Roman" w:hAnsi="Times New Roman" w:cs="Times New Roman"/>
          <w:sz w:val="24"/>
          <w:szCs w:val="24"/>
        </w:rPr>
        <w:t>2017-2020</w:t>
      </w:r>
      <w:r w:rsidRPr="00CF676B">
        <w:rPr>
          <w:rFonts w:ascii="Times New Roman" w:hAnsi="Times New Roman" w:cs="Times New Roman"/>
          <w:sz w:val="24"/>
          <w:szCs w:val="24"/>
        </w:rPr>
        <w:t xml:space="preserve"> годы»</w:t>
      </w:r>
    </w:p>
    <w:p w:rsidR="00D6664C" w:rsidRPr="00CF676B" w:rsidRDefault="00F420B9" w:rsidP="00D6664C">
      <w:pPr>
        <w:pStyle w:val="ConsPlusTitle"/>
        <w:jc w:val="center"/>
        <w:rPr>
          <w:rFonts w:ascii="Times New Roman" w:hAnsi="Times New Roman" w:cs="Times New Roman"/>
          <w:sz w:val="24"/>
          <w:szCs w:val="24"/>
          <w:u w:val="single"/>
        </w:rPr>
      </w:pPr>
      <w:r w:rsidRPr="00CF676B">
        <w:rPr>
          <w:rFonts w:ascii="Times New Roman" w:hAnsi="Times New Roman" w:cs="Times New Roman"/>
          <w:sz w:val="24"/>
          <w:szCs w:val="24"/>
          <w:u w:val="single"/>
        </w:rPr>
        <w:t>за</w:t>
      </w:r>
      <w:r w:rsidR="0050448F" w:rsidRPr="00CF676B">
        <w:rPr>
          <w:rFonts w:ascii="Times New Roman" w:hAnsi="Times New Roman" w:cs="Times New Roman"/>
          <w:sz w:val="24"/>
          <w:szCs w:val="24"/>
          <w:u w:val="single"/>
        </w:rPr>
        <w:t xml:space="preserve"> </w:t>
      </w:r>
      <w:r w:rsidR="007C622D" w:rsidRPr="00CF676B">
        <w:rPr>
          <w:rFonts w:ascii="Times New Roman" w:hAnsi="Times New Roman" w:cs="Times New Roman"/>
          <w:sz w:val="24"/>
          <w:szCs w:val="24"/>
          <w:u w:val="single"/>
        </w:rPr>
        <w:t>2020</w:t>
      </w:r>
      <w:r w:rsidR="009C03FC" w:rsidRPr="00CF676B">
        <w:rPr>
          <w:rFonts w:ascii="Times New Roman" w:hAnsi="Times New Roman" w:cs="Times New Roman"/>
          <w:sz w:val="24"/>
          <w:szCs w:val="24"/>
          <w:u w:val="single"/>
        </w:rPr>
        <w:t xml:space="preserve"> </w:t>
      </w:r>
      <w:r w:rsidR="0050448F" w:rsidRPr="00CF676B">
        <w:rPr>
          <w:rFonts w:ascii="Times New Roman" w:hAnsi="Times New Roman" w:cs="Times New Roman"/>
          <w:sz w:val="24"/>
          <w:szCs w:val="24"/>
          <w:u w:val="single"/>
        </w:rPr>
        <w:t>год</w:t>
      </w:r>
      <w:r w:rsidR="00DD0957" w:rsidRPr="00CF676B">
        <w:rPr>
          <w:rFonts w:ascii="Times New Roman" w:hAnsi="Times New Roman" w:cs="Times New Roman"/>
          <w:sz w:val="24"/>
          <w:szCs w:val="24"/>
          <w:u w:val="single"/>
        </w:rPr>
        <w:t>а</w:t>
      </w:r>
    </w:p>
    <w:p w:rsidR="00AE1BCD" w:rsidRPr="00CF676B" w:rsidRDefault="00AE1BCD" w:rsidP="00D6664C">
      <w:pPr>
        <w:pStyle w:val="ConsPlusTitle"/>
        <w:jc w:val="center"/>
        <w:rPr>
          <w:rFonts w:ascii="Times New Roman" w:hAnsi="Times New Roman" w:cs="Times New Roman"/>
          <w:sz w:val="24"/>
          <w:szCs w:val="24"/>
          <w:u w:val="single"/>
        </w:rPr>
      </w:pPr>
    </w:p>
    <w:tbl>
      <w:tblPr>
        <w:tblW w:w="16160" w:type="dxa"/>
        <w:tblCellSpacing w:w="5" w:type="nil"/>
        <w:tblInd w:w="-776" w:type="dxa"/>
        <w:tblLayout w:type="fixed"/>
        <w:tblCellMar>
          <w:left w:w="75" w:type="dxa"/>
          <w:right w:w="75" w:type="dxa"/>
        </w:tblCellMar>
        <w:tblLook w:val="0000" w:firstRow="0" w:lastRow="0" w:firstColumn="0" w:lastColumn="0" w:noHBand="0" w:noVBand="0"/>
      </w:tblPr>
      <w:tblGrid>
        <w:gridCol w:w="2411"/>
        <w:gridCol w:w="850"/>
        <w:gridCol w:w="851"/>
        <w:gridCol w:w="708"/>
        <w:gridCol w:w="567"/>
        <w:gridCol w:w="851"/>
        <w:gridCol w:w="1134"/>
        <w:gridCol w:w="1134"/>
        <w:gridCol w:w="992"/>
        <w:gridCol w:w="709"/>
        <w:gridCol w:w="709"/>
        <w:gridCol w:w="708"/>
        <w:gridCol w:w="709"/>
        <w:gridCol w:w="3827"/>
      </w:tblGrid>
      <w:tr w:rsidR="00CF676B" w:rsidRPr="00CF676B" w:rsidTr="00E72264">
        <w:trPr>
          <w:tblCellSpacing w:w="5" w:type="nil"/>
        </w:trPr>
        <w:tc>
          <w:tcPr>
            <w:tcW w:w="2411" w:type="dxa"/>
            <w:vMerge w:val="restart"/>
            <w:tcBorders>
              <w:top w:val="single" w:sz="4" w:space="0" w:color="auto"/>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На</w:t>
            </w:r>
            <w:r w:rsidR="007937ED" w:rsidRPr="00CF676B">
              <w:rPr>
                <w:rFonts w:ascii="Times New Roman" w:hAnsi="Times New Roman" w:cs="Times New Roman"/>
                <w:sz w:val="24"/>
                <w:szCs w:val="24"/>
              </w:rPr>
              <w:t xml:space="preserve">именование    </w:t>
            </w:r>
            <w:r w:rsidR="007937ED" w:rsidRPr="00CF676B">
              <w:rPr>
                <w:rFonts w:ascii="Times New Roman" w:hAnsi="Times New Roman" w:cs="Times New Roman"/>
                <w:sz w:val="24"/>
                <w:szCs w:val="24"/>
              </w:rPr>
              <w:br/>
              <w:t>мероприятия</w:t>
            </w:r>
            <w:r w:rsidRPr="00CF676B">
              <w:rPr>
                <w:rFonts w:ascii="Times New Roman" w:hAnsi="Times New Roman" w:cs="Times New Roman"/>
                <w:sz w:val="24"/>
                <w:szCs w:val="24"/>
              </w:rPr>
              <w:br/>
              <w:t>(объекта)</w:t>
            </w:r>
          </w:p>
        </w:tc>
        <w:tc>
          <w:tcPr>
            <w:tcW w:w="9922" w:type="dxa"/>
            <w:gridSpan w:val="12"/>
            <w:tcBorders>
              <w:top w:val="single" w:sz="4" w:space="0" w:color="auto"/>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Объемы финансирования (тыс. руб.)</w:t>
            </w:r>
          </w:p>
        </w:tc>
        <w:tc>
          <w:tcPr>
            <w:tcW w:w="3827" w:type="dxa"/>
            <w:tcBorders>
              <w:top w:val="single" w:sz="4" w:space="0" w:color="auto"/>
              <w:left w:val="single" w:sz="4" w:space="0" w:color="auto"/>
              <w:bottom w:val="single" w:sz="4" w:space="0" w:color="auto"/>
              <w:right w:val="single" w:sz="4" w:space="0" w:color="auto"/>
            </w:tcBorders>
          </w:tcPr>
          <w:p w:rsidR="00D6664C" w:rsidRPr="00CF676B" w:rsidRDefault="006B0536"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Фактический </w:t>
            </w:r>
            <w:r w:rsidR="00CF0EBA" w:rsidRPr="00CF676B">
              <w:rPr>
                <w:rFonts w:ascii="Times New Roman" w:hAnsi="Times New Roman" w:cs="Times New Roman"/>
                <w:sz w:val="24"/>
                <w:szCs w:val="24"/>
              </w:rPr>
              <w:t>р</w:t>
            </w:r>
            <w:r w:rsidR="00D6664C" w:rsidRPr="00CF676B">
              <w:rPr>
                <w:rFonts w:ascii="Times New Roman" w:hAnsi="Times New Roman" w:cs="Times New Roman"/>
                <w:sz w:val="24"/>
                <w:szCs w:val="24"/>
              </w:rPr>
              <w:t xml:space="preserve">езультат </w:t>
            </w:r>
            <w:r w:rsidR="00CF0EBA" w:rsidRPr="00CF676B">
              <w:rPr>
                <w:rFonts w:ascii="Times New Roman" w:hAnsi="Times New Roman" w:cs="Times New Roman"/>
                <w:sz w:val="24"/>
                <w:szCs w:val="24"/>
              </w:rPr>
              <w:t>в</w:t>
            </w:r>
            <w:r w:rsidR="00D6664C" w:rsidRPr="00CF676B">
              <w:rPr>
                <w:rFonts w:ascii="Times New Roman" w:hAnsi="Times New Roman" w:cs="Times New Roman"/>
                <w:sz w:val="24"/>
                <w:szCs w:val="24"/>
              </w:rPr>
              <w:t xml:space="preserve">ыполнения     </w:t>
            </w:r>
            <w:r w:rsidR="00D6664C" w:rsidRPr="00CF676B">
              <w:rPr>
                <w:rFonts w:ascii="Times New Roman" w:hAnsi="Times New Roman" w:cs="Times New Roman"/>
                <w:sz w:val="24"/>
                <w:szCs w:val="24"/>
              </w:rPr>
              <w:br/>
              <w:t>мероприятий (в отчетном</w:t>
            </w:r>
            <w:r w:rsidR="00CF0EBA" w:rsidRPr="00CF676B">
              <w:rPr>
                <w:rFonts w:ascii="Times New Roman" w:hAnsi="Times New Roman" w:cs="Times New Roman"/>
                <w:sz w:val="24"/>
                <w:szCs w:val="24"/>
              </w:rPr>
              <w:t xml:space="preserve"> </w:t>
            </w:r>
            <w:r w:rsidRPr="00CF676B">
              <w:rPr>
                <w:rFonts w:ascii="Times New Roman" w:hAnsi="Times New Roman" w:cs="Times New Roman"/>
                <w:sz w:val="24"/>
                <w:szCs w:val="24"/>
              </w:rPr>
              <w:t>периоде и нарастающим итогом с начала года)</w:t>
            </w:r>
          </w:p>
        </w:tc>
      </w:tr>
      <w:tr w:rsidR="00CF676B" w:rsidRPr="00CF676B" w:rsidTr="00E72264">
        <w:trPr>
          <w:tblCellSpacing w:w="5" w:type="nil"/>
        </w:trPr>
        <w:tc>
          <w:tcPr>
            <w:tcW w:w="2411" w:type="dxa"/>
            <w:vMerge/>
            <w:tcBorders>
              <w:left w:val="single" w:sz="4" w:space="0" w:color="auto"/>
              <w:bottom w:val="single" w:sz="4" w:space="0" w:color="auto"/>
              <w:right w:val="single" w:sz="4" w:space="0" w:color="auto"/>
            </w:tcBorders>
          </w:tcPr>
          <w:p w:rsidR="00D6664C" w:rsidRPr="00CF676B" w:rsidRDefault="00D6664C" w:rsidP="00D6664C">
            <w:pPr>
              <w:pStyle w:val="ConsPlusCell"/>
              <w:rPr>
                <w:rFonts w:ascii="Times New Roman" w:hAnsi="Times New Roman" w:cs="Times New Roman"/>
                <w:sz w:val="24"/>
                <w:szCs w:val="24"/>
              </w:rPr>
            </w:pPr>
          </w:p>
        </w:tc>
        <w:tc>
          <w:tcPr>
            <w:tcW w:w="1701" w:type="dxa"/>
            <w:gridSpan w:val="2"/>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всего</w:t>
            </w:r>
          </w:p>
        </w:tc>
        <w:tc>
          <w:tcPr>
            <w:tcW w:w="1275" w:type="dxa"/>
            <w:gridSpan w:val="2"/>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Федеральный      </w:t>
            </w:r>
            <w:r w:rsidRPr="00CF676B">
              <w:rPr>
                <w:rFonts w:ascii="Times New Roman" w:hAnsi="Times New Roman" w:cs="Times New Roman"/>
                <w:sz w:val="24"/>
                <w:szCs w:val="24"/>
              </w:rPr>
              <w:br/>
              <w:t>бюджет</w:t>
            </w:r>
          </w:p>
        </w:tc>
        <w:tc>
          <w:tcPr>
            <w:tcW w:w="4111" w:type="dxa"/>
            <w:gridSpan w:val="4"/>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республиканский бюджет</w:t>
            </w:r>
          </w:p>
        </w:tc>
        <w:tc>
          <w:tcPr>
            <w:tcW w:w="1418" w:type="dxa"/>
            <w:gridSpan w:val="2"/>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proofErr w:type="gramStart"/>
            <w:r w:rsidRPr="00CF676B">
              <w:rPr>
                <w:rFonts w:ascii="Times New Roman" w:hAnsi="Times New Roman" w:cs="Times New Roman"/>
                <w:sz w:val="24"/>
                <w:szCs w:val="24"/>
              </w:rPr>
              <w:t xml:space="preserve">местные </w:t>
            </w:r>
            <w:r w:rsidRPr="00CF676B">
              <w:rPr>
                <w:rFonts w:ascii="Times New Roman" w:hAnsi="Times New Roman" w:cs="Times New Roman"/>
                <w:sz w:val="24"/>
                <w:szCs w:val="24"/>
              </w:rPr>
              <w:br/>
              <w:t xml:space="preserve"> бюджеты</w:t>
            </w:r>
            <w:proofErr w:type="gramEnd"/>
          </w:p>
        </w:tc>
        <w:tc>
          <w:tcPr>
            <w:tcW w:w="1417" w:type="dxa"/>
            <w:gridSpan w:val="2"/>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proofErr w:type="gramStart"/>
            <w:r w:rsidRPr="00CF676B">
              <w:rPr>
                <w:rFonts w:ascii="Times New Roman" w:hAnsi="Times New Roman" w:cs="Times New Roman"/>
                <w:sz w:val="24"/>
                <w:szCs w:val="24"/>
              </w:rPr>
              <w:t>внебюджетные  источники</w:t>
            </w:r>
            <w:proofErr w:type="gramEnd"/>
          </w:p>
        </w:tc>
        <w:tc>
          <w:tcPr>
            <w:tcW w:w="3827" w:type="dxa"/>
            <w:tcBorders>
              <w:left w:val="single" w:sz="4" w:space="0" w:color="auto"/>
              <w:bottom w:val="single" w:sz="4" w:space="0" w:color="auto"/>
              <w:right w:val="single" w:sz="4" w:space="0" w:color="auto"/>
            </w:tcBorders>
          </w:tcPr>
          <w:p w:rsidR="00D6664C" w:rsidRPr="00CF676B" w:rsidRDefault="00D6664C" w:rsidP="00D6664C">
            <w:pPr>
              <w:pStyle w:val="ConsPlusCell"/>
              <w:rPr>
                <w:rFonts w:ascii="Times New Roman" w:hAnsi="Times New Roman" w:cs="Times New Roman"/>
                <w:sz w:val="24"/>
                <w:szCs w:val="24"/>
              </w:rPr>
            </w:pPr>
          </w:p>
        </w:tc>
      </w:tr>
      <w:tr w:rsidR="00CF676B" w:rsidRPr="00CF676B" w:rsidTr="00E72264">
        <w:trPr>
          <w:tblCellSpacing w:w="5" w:type="nil"/>
        </w:trPr>
        <w:tc>
          <w:tcPr>
            <w:tcW w:w="2411" w:type="dxa"/>
            <w:vMerge/>
            <w:tcBorders>
              <w:left w:val="single" w:sz="4" w:space="0" w:color="auto"/>
              <w:bottom w:val="single" w:sz="4" w:space="0" w:color="auto"/>
              <w:right w:val="single" w:sz="4" w:space="0" w:color="auto"/>
            </w:tcBorders>
          </w:tcPr>
          <w:p w:rsidR="00D6664C" w:rsidRPr="00CF676B" w:rsidRDefault="00D6664C" w:rsidP="00D6664C">
            <w:pPr>
              <w:pStyle w:val="ConsPlusCell"/>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план</w:t>
            </w:r>
          </w:p>
        </w:tc>
        <w:tc>
          <w:tcPr>
            <w:tcW w:w="85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факт</w:t>
            </w:r>
          </w:p>
        </w:tc>
        <w:tc>
          <w:tcPr>
            <w:tcW w:w="708"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план</w:t>
            </w:r>
          </w:p>
        </w:tc>
        <w:tc>
          <w:tcPr>
            <w:tcW w:w="567"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факт</w:t>
            </w:r>
          </w:p>
        </w:tc>
        <w:tc>
          <w:tcPr>
            <w:tcW w:w="85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предусмотрено программой</w:t>
            </w:r>
          </w:p>
        </w:tc>
        <w:tc>
          <w:tcPr>
            <w:tcW w:w="1134" w:type="dxa"/>
            <w:tcBorders>
              <w:left w:val="single" w:sz="4" w:space="0" w:color="auto"/>
              <w:bottom w:val="single" w:sz="4" w:space="0" w:color="auto"/>
              <w:right w:val="single" w:sz="4" w:space="0" w:color="auto"/>
            </w:tcBorders>
          </w:tcPr>
          <w:p w:rsidR="00D6664C" w:rsidRPr="00CF676B" w:rsidRDefault="003D0722" w:rsidP="00CF0EBA">
            <w:pPr>
              <w:pStyle w:val="ConsPlusCell"/>
              <w:jc w:val="center"/>
              <w:rPr>
                <w:rFonts w:ascii="Times New Roman" w:hAnsi="Times New Roman" w:cs="Times New Roman"/>
                <w:sz w:val="24"/>
                <w:szCs w:val="24"/>
              </w:rPr>
            </w:pPr>
            <w:r>
              <w:rPr>
                <w:rFonts w:ascii="Times New Roman" w:hAnsi="Times New Roman" w:cs="Times New Roman"/>
                <w:sz w:val="24"/>
                <w:szCs w:val="24"/>
              </w:rPr>
              <w:t>утвер</w:t>
            </w:r>
            <w:r w:rsidR="00D6664C" w:rsidRPr="00CF676B">
              <w:rPr>
                <w:rFonts w:ascii="Times New Roman" w:hAnsi="Times New Roman" w:cs="Times New Roman"/>
                <w:sz w:val="24"/>
                <w:szCs w:val="24"/>
              </w:rPr>
              <w:t>жде</w:t>
            </w:r>
            <w:r w:rsidR="00DE6C3E" w:rsidRPr="00CF676B">
              <w:rPr>
                <w:rFonts w:ascii="Times New Roman" w:hAnsi="Times New Roman" w:cs="Times New Roman"/>
                <w:sz w:val="24"/>
                <w:szCs w:val="24"/>
              </w:rPr>
              <w:t xml:space="preserve">но на </w:t>
            </w:r>
            <w:r w:rsidR="00DE6C3E" w:rsidRPr="00CF676B">
              <w:rPr>
                <w:rFonts w:ascii="Times New Roman" w:hAnsi="Times New Roman" w:cs="Times New Roman"/>
                <w:sz w:val="24"/>
                <w:szCs w:val="24"/>
              </w:rPr>
              <w:br/>
              <w:t>2020</w:t>
            </w:r>
            <w:r w:rsidR="00D6664C" w:rsidRPr="00CF676B">
              <w:rPr>
                <w:rFonts w:ascii="Times New Roman" w:hAnsi="Times New Roman" w:cs="Times New Roman"/>
                <w:sz w:val="24"/>
                <w:szCs w:val="24"/>
              </w:rPr>
              <w:t xml:space="preserve"> год</w:t>
            </w:r>
            <w:r w:rsidR="00D6664C" w:rsidRPr="00CF676B">
              <w:rPr>
                <w:rFonts w:ascii="Times New Roman" w:hAnsi="Times New Roman" w:cs="Times New Roman"/>
                <w:sz w:val="24"/>
                <w:szCs w:val="24"/>
              </w:rPr>
              <w:br/>
              <w:t xml:space="preserve">законом </w:t>
            </w:r>
            <w:r w:rsidR="00D6664C" w:rsidRPr="00CF676B">
              <w:rPr>
                <w:rFonts w:ascii="Times New Roman" w:hAnsi="Times New Roman" w:cs="Times New Roman"/>
                <w:sz w:val="24"/>
                <w:szCs w:val="24"/>
              </w:rPr>
              <w:br/>
              <w:t>Республики Тыва</w:t>
            </w:r>
            <w:r w:rsidR="00CF0EBA" w:rsidRPr="00CF676B">
              <w:rPr>
                <w:rFonts w:ascii="Times New Roman" w:hAnsi="Times New Roman" w:cs="Times New Roman"/>
                <w:sz w:val="24"/>
                <w:szCs w:val="24"/>
              </w:rPr>
              <w:t xml:space="preserve"> </w:t>
            </w:r>
            <w:r w:rsidR="00D6664C" w:rsidRPr="00CF676B">
              <w:rPr>
                <w:rFonts w:ascii="Times New Roman" w:hAnsi="Times New Roman" w:cs="Times New Roman"/>
                <w:sz w:val="24"/>
                <w:szCs w:val="24"/>
              </w:rPr>
              <w:t xml:space="preserve">о </w:t>
            </w:r>
            <w:proofErr w:type="gramStart"/>
            <w:r w:rsidR="00D6664C" w:rsidRPr="00CF676B">
              <w:rPr>
                <w:rFonts w:ascii="Times New Roman" w:hAnsi="Times New Roman" w:cs="Times New Roman"/>
                <w:sz w:val="24"/>
                <w:szCs w:val="24"/>
              </w:rPr>
              <w:t xml:space="preserve">республиканском </w:t>
            </w:r>
            <w:r w:rsidR="00CF0EBA" w:rsidRPr="00CF676B">
              <w:rPr>
                <w:rFonts w:ascii="Times New Roman" w:hAnsi="Times New Roman" w:cs="Times New Roman"/>
                <w:sz w:val="24"/>
                <w:szCs w:val="24"/>
              </w:rPr>
              <w:t xml:space="preserve"> </w:t>
            </w:r>
            <w:r w:rsidR="00D6664C" w:rsidRPr="00CF676B">
              <w:rPr>
                <w:rFonts w:ascii="Times New Roman" w:hAnsi="Times New Roman" w:cs="Times New Roman"/>
                <w:sz w:val="24"/>
                <w:szCs w:val="24"/>
              </w:rPr>
              <w:t>бюджете</w:t>
            </w:r>
            <w:proofErr w:type="gramEnd"/>
          </w:p>
        </w:tc>
        <w:tc>
          <w:tcPr>
            <w:tcW w:w="1134"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предусмотрено</w:t>
            </w:r>
            <w:r w:rsidRPr="00CF676B">
              <w:rPr>
                <w:rFonts w:ascii="Times New Roman" w:hAnsi="Times New Roman" w:cs="Times New Roman"/>
                <w:sz w:val="24"/>
                <w:szCs w:val="24"/>
              </w:rPr>
              <w:br/>
              <w:t>уточнен-</w:t>
            </w:r>
            <w:r w:rsidRPr="00CF676B">
              <w:rPr>
                <w:rFonts w:ascii="Times New Roman" w:hAnsi="Times New Roman" w:cs="Times New Roman"/>
                <w:sz w:val="24"/>
                <w:szCs w:val="24"/>
              </w:rPr>
              <w:br/>
              <w:t xml:space="preserve">ной </w:t>
            </w:r>
            <w:proofErr w:type="gramStart"/>
            <w:r w:rsidRPr="00CF676B">
              <w:rPr>
                <w:rFonts w:ascii="Times New Roman" w:hAnsi="Times New Roman" w:cs="Times New Roman"/>
                <w:sz w:val="24"/>
                <w:szCs w:val="24"/>
              </w:rPr>
              <w:t xml:space="preserve">бюджетной  </w:t>
            </w:r>
            <w:r w:rsidRPr="00CF676B">
              <w:rPr>
                <w:rFonts w:ascii="Times New Roman" w:hAnsi="Times New Roman" w:cs="Times New Roman"/>
                <w:sz w:val="24"/>
                <w:szCs w:val="24"/>
              </w:rPr>
              <w:br/>
              <w:t>росписью</w:t>
            </w:r>
            <w:proofErr w:type="gramEnd"/>
            <w:r w:rsidRPr="00CF676B">
              <w:rPr>
                <w:rFonts w:ascii="Times New Roman" w:hAnsi="Times New Roman" w:cs="Times New Roman"/>
                <w:sz w:val="24"/>
                <w:szCs w:val="24"/>
              </w:rPr>
              <w:br/>
              <w:t>на  отчетный период</w:t>
            </w:r>
          </w:p>
        </w:tc>
        <w:tc>
          <w:tcPr>
            <w:tcW w:w="992"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proofErr w:type="gramStart"/>
            <w:r w:rsidRPr="00CF676B">
              <w:rPr>
                <w:rFonts w:ascii="Times New Roman" w:hAnsi="Times New Roman" w:cs="Times New Roman"/>
                <w:sz w:val="24"/>
                <w:szCs w:val="24"/>
              </w:rPr>
              <w:t xml:space="preserve">исполнено  </w:t>
            </w:r>
            <w:r w:rsidRPr="00CF676B">
              <w:rPr>
                <w:rFonts w:ascii="Times New Roman" w:hAnsi="Times New Roman" w:cs="Times New Roman"/>
                <w:sz w:val="24"/>
                <w:szCs w:val="24"/>
              </w:rPr>
              <w:br/>
              <w:t>(</w:t>
            </w:r>
            <w:proofErr w:type="gramEnd"/>
            <w:r w:rsidRPr="00CF676B">
              <w:rPr>
                <w:rFonts w:ascii="Times New Roman" w:hAnsi="Times New Roman" w:cs="Times New Roman"/>
                <w:sz w:val="24"/>
                <w:szCs w:val="24"/>
              </w:rPr>
              <w:t>кассовые расходы)</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план</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факт</w:t>
            </w:r>
          </w:p>
        </w:tc>
        <w:tc>
          <w:tcPr>
            <w:tcW w:w="708"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план</w:t>
            </w:r>
          </w:p>
        </w:tc>
        <w:tc>
          <w:tcPr>
            <w:tcW w:w="709" w:type="dxa"/>
            <w:tcBorders>
              <w:left w:val="single" w:sz="4" w:space="0" w:color="auto"/>
              <w:bottom w:val="single" w:sz="4" w:space="0" w:color="auto"/>
              <w:right w:val="single" w:sz="4" w:space="0" w:color="auto"/>
            </w:tcBorders>
          </w:tcPr>
          <w:p w:rsidR="00D6664C" w:rsidRPr="00CF676B" w:rsidRDefault="00EE3615"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Ф</w:t>
            </w:r>
            <w:r w:rsidR="00D6664C" w:rsidRPr="00CF676B">
              <w:rPr>
                <w:rFonts w:ascii="Times New Roman" w:hAnsi="Times New Roman" w:cs="Times New Roman"/>
                <w:sz w:val="24"/>
                <w:szCs w:val="24"/>
              </w:rPr>
              <w:t>акт</w:t>
            </w:r>
          </w:p>
        </w:tc>
        <w:tc>
          <w:tcPr>
            <w:tcW w:w="3827" w:type="dxa"/>
            <w:tcBorders>
              <w:left w:val="single" w:sz="4" w:space="0" w:color="auto"/>
              <w:bottom w:val="single" w:sz="4" w:space="0" w:color="auto"/>
              <w:right w:val="single" w:sz="4" w:space="0" w:color="auto"/>
            </w:tcBorders>
          </w:tcPr>
          <w:p w:rsidR="00D6664C" w:rsidRPr="00CF676B" w:rsidRDefault="00D6664C" w:rsidP="00D6664C">
            <w:pPr>
              <w:pStyle w:val="ConsPlusCell"/>
              <w:rPr>
                <w:rFonts w:ascii="Times New Roman" w:hAnsi="Times New Roman" w:cs="Times New Roman"/>
                <w:sz w:val="24"/>
                <w:szCs w:val="24"/>
              </w:rPr>
            </w:pPr>
          </w:p>
        </w:tc>
      </w:tr>
      <w:tr w:rsidR="00CF676B" w:rsidRPr="00CF676B" w:rsidTr="00E72264">
        <w:trPr>
          <w:trHeight w:val="346"/>
          <w:tblCellSpacing w:w="5" w:type="nil"/>
        </w:trPr>
        <w:tc>
          <w:tcPr>
            <w:tcW w:w="241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3</w:t>
            </w:r>
          </w:p>
        </w:tc>
        <w:tc>
          <w:tcPr>
            <w:tcW w:w="708"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4</w:t>
            </w:r>
          </w:p>
        </w:tc>
        <w:tc>
          <w:tcPr>
            <w:tcW w:w="567"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p>
        </w:tc>
        <w:tc>
          <w:tcPr>
            <w:tcW w:w="851"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8</w:t>
            </w:r>
          </w:p>
        </w:tc>
        <w:tc>
          <w:tcPr>
            <w:tcW w:w="992"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9</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11</w:t>
            </w:r>
          </w:p>
        </w:tc>
        <w:tc>
          <w:tcPr>
            <w:tcW w:w="708"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12</w:t>
            </w:r>
          </w:p>
        </w:tc>
        <w:tc>
          <w:tcPr>
            <w:tcW w:w="709"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13</w:t>
            </w:r>
          </w:p>
        </w:tc>
        <w:tc>
          <w:tcPr>
            <w:tcW w:w="3827" w:type="dxa"/>
            <w:tcBorders>
              <w:left w:val="single" w:sz="4" w:space="0" w:color="auto"/>
              <w:bottom w:val="single" w:sz="4" w:space="0" w:color="auto"/>
              <w:right w:val="single" w:sz="4" w:space="0" w:color="auto"/>
            </w:tcBorders>
          </w:tcPr>
          <w:p w:rsidR="00D6664C" w:rsidRPr="00CF676B" w:rsidRDefault="00D6664C" w:rsidP="00CF0E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14</w:t>
            </w: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DD2471" w:rsidRPr="00CF676B" w:rsidRDefault="00DD2471" w:rsidP="00DD2471">
            <w:pPr>
              <w:spacing w:after="0" w:line="240" w:lineRule="auto"/>
              <w:ind w:right="-108"/>
              <w:jc w:val="center"/>
              <w:rPr>
                <w:rFonts w:ascii="Times New Roman" w:hAnsi="Times New Roman"/>
                <w:b/>
                <w:bCs/>
              </w:rPr>
            </w:pPr>
            <w:r w:rsidRPr="00CF676B">
              <w:rPr>
                <w:rFonts w:ascii="Times New Roman" w:hAnsi="Times New Roman"/>
                <w:b/>
              </w:rPr>
              <w:t xml:space="preserve">1. </w:t>
            </w:r>
            <w:r w:rsidRPr="00CF676B">
              <w:rPr>
                <w:rFonts w:ascii="Times New Roman" w:hAnsi="Times New Roman"/>
                <w:b/>
                <w:bCs/>
              </w:rPr>
              <w:t xml:space="preserve">Предупреждение безнадзорности, профилактика правонарушений </w:t>
            </w:r>
          </w:p>
          <w:p w:rsidR="0003084E" w:rsidRPr="00CF676B" w:rsidRDefault="00DD2471" w:rsidP="00DD2471">
            <w:pPr>
              <w:spacing w:after="0" w:line="240" w:lineRule="auto"/>
              <w:ind w:right="-108"/>
              <w:jc w:val="center"/>
              <w:rPr>
                <w:rFonts w:ascii="Times New Roman" w:hAnsi="Times New Roman"/>
                <w:b/>
                <w:sz w:val="24"/>
                <w:szCs w:val="24"/>
              </w:rPr>
            </w:pPr>
            <w:r w:rsidRPr="00CF676B">
              <w:rPr>
                <w:rFonts w:ascii="Times New Roman" w:hAnsi="Times New Roman"/>
                <w:b/>
                <w:bCs/>
              </w:rPr>
              <w:t>несовершеннолетних и молодежи</w:t>
            </w:r>
          </w:p>
        </w:tc>
      </w:tr>
      <w:tr w:rsidR="00CF676B" w:rsidRPr="00CF676B" w:rsidTr="00E72264">
        <w:trPr>
          <w:trHeight w:val="368"/>
          <w:tblCellSpacing w:w="5" w:type="nil"/>
        </w:trPr>
        <w:tc>
          <w:tcPr>
            <w:tcW w:w="2411" w:type="dxa"/>
            <w:tcBorders>
              <w:top w:val="single" w:sz="4" w:space="0" w:color="auto"/>
              <w:left w:val="single" w:sz="4" w:space="0" w:color="auto"/>
              <w:bottom w:val="single" w:sz="4" w:space="0" w:color="auto"/>
              <w:right w:val="single" w:sz="4" w:space="0" w:color="auto"/>
            </w:tcBorders>
          </w:tcPr>
          <w:p w:rsidR="0003084E" w:rsidRPr="00CF676B" w:rsidRDefault="00DD2471" w:rsidP="00DD2471">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03084E" w:rsidRPr="00CF676B" w:rsidRDefault="00E23FB9"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3084E" w:rsidRPr="00CF676B" w:rsidRDefault="00E23FB9"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3084E" w:rsidRPr="00CF676B" w:rsidRDefault="00DD247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084E" w:rsidRPr="00CF676B" w:rsidRDefault="00DD247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3084E" w:rsidRPr="00CF676B" w:rsidRDefault="00DD247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3084E" w:rsidRPr="00CF676B" w:rsidRDefault="00DD247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3084E"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03084E" w:rsidRPr="00CF676B" w:rsidRDefault="001735BA" w:rsidP="001735B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DD2471" w:rsidRPr="00CF676B" w:rsidRDefault="00384938" w:rsidP="00C164A9">
            <w:pPr>
              <w:pStyle w:val="ConsPlusCell"/>
              <w:jc w:val="both"/>
              <w:rPr>
                <w:rFonts w:ascii="Times New Roman" w:hAnsi="Times New Roman" w:cs="Times New Roman"/>
                <w:b/>
                <w:sz w:val="24"/>
                <w:szCs w:val="24"/>
              </w:rPr>
            </w:pPr>
            <w:r w:rsidRPr="00CF676B">
              <w:rPr>
                <w:rStyle w:val="FontStyle15"/>
                <w:rFonts w:eastAsia="Calibri"/>
                <w:sz w:val="24"/>
              </w:rPr>
              <w:t>1.</w:t>
            </w:r>
            <w:r w:rsidR="005D57A5" w:rsidRPr="00CF676B">
              <w:rPr>
                <w:rStyle w:val="FontStyle15"/>
                <w:rFonts w:eastAsia="Calibri"/>
                <w:sz w:val="24"/>
              </w:rPr>
              <w:t>1.</w:t>
            </w:r>
            <w:r w:rsidR="00DD2471" w:rsidRPr="00CF676B">
              <w:rPr>
                <w:rStyle w:val="FontStyle15"/>
                <w:rFonts w:eastAsia="Calibri"/>
                <w:sz w:val="24"/>
              </w:rPr>
              <w:t xml:space="preserve"> Организация и проведение республиканского конкурса на звание «Лучший отряд юных друзей полиции»</w:t>
            </w:r>
          </w:p>
        </w:tc>
        <w:tc>
          <w:tcPr>
            <w:tcW w:w="850" w:type="dxa"/>
            <w:tcBorders>
              <w:top w:val="single" w:sz="4" w:space="0" w:color="auto"/>
              <w:left w:val="single" w:sz="4" w:space="0" w:color="auto"/>
              <w:bottom w:val="single" w:sz="4" w:space="0" w:color="auto"/>
              <w:right w:val="single" w:sz="4" w:space="0" w:color="auto"/>
            </w:tcBorders>
          </w:tcPr>
          <w:p w:rsidR="00DD2471" w:rsidRPr="00CF676B" w:rsidRDefault="00AF549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9D02A1" w:rsidRPr="00CF676B">
              <w:rPr>
                <w:rFonts w:ascii="Times New Roman" w:hAnsi="Times New Roman" w:cs="Times New Roman"/>
                <w:sz w:val="24"/>
                <w:szCs w:val="24"/>
              </w:rPr>
              <w:t>0</w:t>
            </w:r>
            <w:r w:rsidR="009F0330"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D2471" w:rsidRPr="00CF676B" w:rsidRDefault="00C164A9"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D2471" w:rsidRPr="00CF676B" w:rsidRDefault="00C164A9"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D2471" w:rsidRPr="00CF676B" w:rsidRDefault="00AF549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754BC9"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D2471" w:rsidRPr="00CF676B" w:rsidRDefault="00DE6C3E"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754BC9"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D2471" w:rsidRPr="00CF676B" w:rsidRDefault="00DE6C3E"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754BC9"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754BC9"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418E2"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418E2"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418E2"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9D02A1"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418E2"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DD2471" w:rsidRPr="00CF676B" w:rsidRDefault="00724D85" w:rsidP="00724D85">
            <w:pPr>
              <w:spacing w:after="0" w:line="240" w:lineRule="auto"/>
              <w:ind w:hanging="27"/>
              <w:jc w:val="center"/>
              <w:rPr>
                <w:rFonts w:ascii="Times New Roman" w:hAnsi="Times New Roman"/>
                <w:sz w:val="24"/>
                <w:szCs w:val="24"/>
              </w:rPr>
            </w:pPr>
            <w:r w:rsidRPr="00724D85">
              <w:rPr>
                <w:rStyle w:val="FontStyle15"/>
                <w:sz w:val="24"/>
                <w:szCs w:val="24"/>
              </w:rPr>
              <w:t xml:space="preserve">Приказом Министерства образования и науки Республики Тыва от 1 декабря № 1104-д с 7 по 18 декабря 2020 года проведен республиканский заочный слет общественных объединений правоохранительной направленности – отрядов юных </w:t>
            </w:r>
            <w:r w:rsidRPr="00724D85">
              <w:rPr>
                <w:rStyle w:val="FontStyle15"/>
                <w:sz w:val="24"/>
                <w:szCs w:val="24"/>
              </w:rPr>
              <w:lastRenderedPageBreak/>
              <w:t>друзей полиции среди учащихся общеобразовательных организаций на звание «Лучший отряд юных друзей полиции».  Всего на конкурс поступило 19 заявок.  Заявка на финансирование направлена в Министерство финансов Республики Тыва на сумму 60 тыс. рублей, однако финансирование не осуществилось ввиду дефицита республиканского бюджета.</w:t>
            </w:r>
            <w:r w:rsidR="007F1F91" w:rsidRPr="007F1F91">
              <w:rPr>
                <w:rStyle w:val="FontStyle15"/>
                <w:sz w:val="24"/>
                <w:szCs w:val="24"/>
              </w:rPr>
              <w:t xml:space="preserve">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DD2471" w:rsidRPr="00CF676B" w:rsidRDefault="005D57A5" w:rsidP="00384938">
            <w:pPr>
              <w:pStyle w:val="ConsPlusCell"/>
              <w:jc w:val="both"/>
              <w:rPr>
                <w:rFonts w:ascii="Times New Roman" w:hAnsi="Times New Roman" w:cs="Times New Roman"/>
                <w:b/>
                <w:sz w:val="24"/>
                <w:szCs w:val="24"/>
              </w:rPr>
            </w:pPr>
            <w:r w:rsidRPr="00CF676B">
              <w:rPr>
                <w:rStyle w:val="FontStyle15"/>
                <w:rFonts w:eastAsia="Calibri"/>
                <w:sz w:val="24"/>
              </w:rPr>
              <w:lastRenderedPageBreak/>
              <w:t>1.2</w:t>
            </w:r>
            <w:r w:rsidR="00DD2471" w:rsidRPr="00CF676B">
              <w:rPr>
                <w:rStyle w:val="FontStyle15"/>
                <w:rFonts w:eastAsia="Calibri"/>
                <w:sz w:val="24"/>
              </w:rPr>
              <w:t>. Организация и проведение</w:t>
            </w:r>
            <w:r w:rsidR="00384938" w:rsidRPr="00CF676B">
              <w:rPr>
                <w:rStyle w:val="FontStyle15"/>
                <w:rFonts w:eastAsia="Calibri"/>
                <w:sz w:val="24"/>
              </w:rPr>
              <w:t xml:space="preserve"> республиканских акци</w:t>
            </w:r>
            <w:r w:rsidR="007937ED" w:rsidRPr="00CF676B">
              <w:rPr>
                <w:rStyle w:val="FontStyle15"/>
                <w:rFonts w:eastAsia="Calibri"/>
                <w:sz w:val="24"/>
              </w:rPr>
              <w:t>й под девизом: «Закон для всех»</w:t>
            </w:r>
          </w:p>
        </w:tc>
        <w:tc>
          <w:tcPr>
            <w:tcW w:w="850" w:type="dxa"/>
            <w:tcBorders>
              <w:top w:val="single" w:sz="4" w:space="0" w:color="auto"/>
              <w:left w:val="single" w:sz="4" w:space="0" w:color="auto"/>
              <w:bottom w:val="single" w:sz="4" w:space="0" w:color="auto"/>
              <w:right w:val="single" w:sz="4" w:space="0" w:color="auto"/>
            </w:tcBorders>
          </w:tcPr>
          <w:p w:rsidR="00DD2471"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D2471"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D2471" w:rsidRPr="00CF676B" w:rsidRDefault="001827CE"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D2471" w:rsidRPr="00CF676B" w:rsidRDefault="001827CE"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D2471" w:rsidRPr="00CF676B" w:rsidRDefault="00754BC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D2471" w:rsidRPr="00CF676B" w:rsidRDefault="00754BC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D2471" w:rsidRPr="00CF676B" w:rsidRDefault="00754BC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2471" w:rsidRPr="00CF676B" w:rsidRDefault="00754BC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D2471"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D2471" w:rsidRPr="00CF676B" w:rsidRDefault="003418E2" w:rsidP="003418E2">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26602C" w:rsidRPr="00CF676B" w:rsidRDefault="00724D85" w:rsidP="007F1F91">
            <w:pPr>
              <w:spacing w:after="0" w:line="240" w:lineRule="auto"/>
              <w:contextualSpacing/>
              <w:jc w:val="center"/>
              <w:rPr>
                <w:rFonts w:ascii="Times New Roman" w:hAnsi="Times New Roman"/>
                <w:sz w:val="24"/>
                <w:szCs w:val="24"/>
              </w:rPr>
            </w:pPr>
            <w:r w:rsidRPr="00724D85">
              <w:rPr>
                <w:rFonts w:ascii="Times New Roman" w:hAnsi="Times New Roman"/>
                <w:sz w:val="24"/>
                <w:szCs w:val="24"/>
              </w:rPr>
              <w:t xml:space="preserve">Министерством образования и науки Республики Тыва совместно с ООД ПДН МВД по РТ проводятся профилактические акции «22 часа. А ваш ребенок дома?!» по обеспечению соблюдения гражданами закона о «комендантском часе», «Защити свой сотовый» по обеспечению сохранности личного имущества несовершеннолетних, а также о последствиях совершения несовершеннолетними правонарушений, «Скажи - нет наркотикам!» о вреде употребления наркотических и психотропных веществ, «Я – ответственный родитель» по повышению правовой грамотности обучающихся. Профилактические акции проводятся в местах массового скопления людей г. Кызыла, муниципальных образовательных организаций.  16 апреля 2020 года специалистами отдела профилактики правонарушений среди обучающихся несовершеннолетних ГБУ ДПО РТ «Республиканский центр воспитания и профилактики правонарушений» на автобусных остановках «Дом быта», «Почта», </w:t>
            </w:r>
            <w:r w:rsidRPr="00724D85">
              <w:rPr>
                <w:rFonts w:ascii="Times New Roman" w:hAnsi="Times New Roman"/>
                <w:sz w:val="24"/>
                <w:szCs w:val="24"/>
              </w:rPr>
              <w:lastRenderedPageBreak/>
              <w:t>«Гагарина», «Детский мир», «</w:t>
            </w:r>
            <w:proofErr w:type="spellStart"/>
            <w:r w:rsidRPr="00724D85">
              <w:rPr>
                <w:rFonts w:ascii="Times New Roman" w:hAnsi="Times New Roman"/>
                <w:sz w:val="24"/>
                <w:szCs w:val="24"/>
              </w:rPr>
              <w:t>Медколледж</w:t>
            </w:r>
            <w:proofErr w:type="spellEnd"/>
            <w:r w:rsidRPr="00724D85">
              <w:rPr>
                <w:rFonts w:ascii="Times New Roman" w:hAnsi="Times New Roman"/>
                <w:sz w:val="24"/>
                <w:szCs w:val="24"/>
              </w:rPr>
              <w:t>», также на информационных стендах г.  Кызыла размещены информационные плакаты с призывом о соблюдении комендантского часа несовершеннолетними. 24 декабря 2020 года в целях минимизации случаев хищений и краж сотовых телефонов в общественном транспорте специалистами отдела профилактики правонарушений среди несовершеннолетних обучающихся Центра воспитания и профилактики правонарушений проведена акция «Осторожно, карманник!» в городском общественном транспорте на маршруте № 6 приклеили информационные листовки в автобусах с разъяснением для пассажиров с общим охватом более 50 чел.</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C2525" w:rsidRPr="00CF676B" w:rsidRDefault="009C2525" w:rsidP="00384938">
            <w:pPr>
              <w:pStyle w:val="ConsPlusCell"/>
              <w:jc w:val="both"/>
              <w:rPr>
                <w:rFonts w:ascii="Times New Roman" w:hAnsi="Times New Roman" w:cs="Times New Roman"/>
                <w:b/>
                <w:sz w:val="24"/>
                <w:szCs w:val="24"/>
              </w:rPr>
            </w:pPr>
            <w:r w:rsidRPr="00CF676B">
              <w:rPr>
                <w:rFonts w:ascii="Times New Roman" w:hAnsi="Times New Roman" w:cs="Times New Roman"/>
                <w:sz w:val="24"/>
                <w:szCs w:val="24"/>
              </w:rPr>
              <w:lastRenderedPageBreak/>
              <w:t>1.</w:t>
            </w:r>
            <w:r w:rsidR="005D57A5" w:rsidRPr="00CF676B">
              <w:rPr>
                <w:rStyle w:val="FontStyle15"/>
                <w:rFonts w:eastAsia="Calibri"/>
                <w:sz w:val="24"/>
              </w:rPr>
              <w:t>3</w:t>
            </w:r>
            <w:r w:rsidRPr="00CF676B">
              <w:rPr>
                <w:rStyle w:val="FontStyle15"/>
                <w:rFonts w:eastAsia="Calibri"/>
                <w:sz w:val="24"/>
              </w:rPr>
              <w:t xml:space="preserve">. </w:t>
            </w:r>
            <w:r w:rsidR="00384938" w:rsidRPr="00CF676B">
              <w:rPr>
                <w:rStyle w:val="FontStyle15"/>
                <w:rFonts w:eastAsia="Calibri"/>
                <w:sz w:val="24"/>
              </w:rPr>
              <w:t xml:space="preserve"> Организация и проведение профильных смен для подростков, состоящих на учетах в ОВД, на базе детских лагерей  </w:t>
            </w:r>
          </w:p>
        </w:tc>
        <w:tc>
          <w:tcPr>
            <w:tcW w:w="850" w:type="dxa"/>
            <w:tcBorders>
              <w:top w:val="single" w:sz="4" w:space="0" w:color="auto"/>
              <w:left w:val="single" w:sz="4" w:space="0" w:color="auto"/>
              <w:bottom w:val="single" w:sz="4" w:space="0" w:color="auto"/>
              <w:right w:val="single" w:sz="4" w:space="0" w:color="auto"/>
            </w:tcBorders>
          </w:tcPr>
          <w:p w:rsidR="009C2525"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525"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5B46ED" w:rsidRPr="00CF676B" w:rsidRDefault="00724D85" w:rsidP="007F1F91">
            <w:pPr>
              <w:pStyle w:val="ConsPlusCell"/>
              <w:contextualSpacing/>
              <w:jc w:val="center"/>
              <w:rPr>
                <w:rFonts w:ascii="Times New Roman" w:hAnsi="Times New Roman"/>
                <w:sz w:val="24"/>
                <w:szCs w:val="24"/>
              </w:rPr>
            </w:pPr>
            <w:r w:rsidRPr="00724D85">
              <w:rPr>
                <w:rFonts w:ascii="Times New Roman" w:hAnsi="Times New Roman"/>
                <w:sz w:val="24"/>
                <w:szCs w:val="24"/>
              </w:rPr>
              <w:t xml:space="preserve">Летняя оздоровительная кампания 2020 года в республике началась с 1 августа 2020 года (21 дней) на базе 13 загородных стационарных лагерей с охватом 679 ребенка (при 50 % охвате от проектной мощности лагерей), что составляет 3,4 % от первоначального плана. Охват детей летним отдыхом и оздоровлением: дети, находящихся в трудной жизненной ситуации (539 - по линии </w:t>
            </w:r>
            <w:proofErr w:type="spellStart"/>
            <w:r w:rsidRPr="00724D85">
              <w:rPr>
                <w:rFonts w:ascii="Times New Roman" w:hAnsi="Times New Roman"/>
                <w:sz w:val="24"/>
                <w:szCs w:val="24"/>
              </w:rPr>
              <w:t>Минобрнауки</w:t>
            </w:r>
            <w:proofErr w:type="spellEnd"/>
            <w:r w:rsidRPr="00724D85">
              <w:rPr>
                <w:rFonts w:ascii="Times New Roman" w:hAnsi="Times New Roman"/>
                <w:sz w:val="24"/>
                <w:szCs w:val="24"/>
              </w:rPr>
              <w:t xml:space="preserve"> РТ – 423 чел., по линии Минтруда РТ – 116 чел.), дети медицинских работников, занятых в борьбе с </w:t>
            </w:r>
            <w:proofErr w:type="spellStart"/>
            <w:r w:rsidRPr="00724D85">
              <w:rPr>
                <w:rFonts w:ascii="Times New Roman" w:hAnsi="Times New Roman"/>
                <w:sz w:val="24"/>
                <w:szCs w:val="24"/>
              </w:rPr>
              <w:t>коронавирусом</w:t>
            </w:r>
            <w:proofErr w:type="spellEnd"/>
            <w:r w:rsidRPr="00724D85">
              <w:rPr>
                <w:rFonts w:ascii="Times New Roman" w:hAnsi="Times New Roman"/>
                <w:sz w:val="24"/>
                <w:szCs w:val="24"/>
              </w:rPr>
              <w:t xml:space="preserve"> (81 чел.), дети на профилактических учетах подразделений по делам несовершеннолетних МВД России по Республике Тыва (53 </w:t>
            </w:r>
            <w:r w:rsidRPr="00724D85">
              <w:rPr>
                <w:rFonts w:ascii="Times New Roman" w:hAnsi="Times New Roman"/>
                <w:sz w:val="24"/>
                <w:szCs w:val="24"/>
              </w:rPr>
              <w:lastRenderedPageBreak/>
              <w:t>чел.).</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384938" w:rsidRPr="00CF676B" w:rsidRDefault="005D57A5" w:rsidP="00384938">
            <w:pPr>
              <w:pStyle w:val="ConsPlusCell"/>
              <w:jc w:val="both"/>
              <w:rPr>
                <w:rFonts w:ascii="Times New Roman" w:hAnsi="Times New Roman" w:cs="Times New Roman"/>
                <w:sz w:val="24"/>
                <w:szCs w:val="24"/>
              </w:rPr>
            </w:pPr>
            <w:r w:rsidRPr="00CF676B">
              <w:rPr>
                <w:rFonts w:ascii="Times New Roman" w:hAnsi="Times New Roman" w:cs="Times New Roman"/>
                <w:sz w:val="24"/>
                <w:szCs w:val="24"/>
              </w:rPr>
              <w:lastRenderedPageBreak/>
              <w:t>1.4</w:t>
            </w:r>
            <w:r w:rsidR="00384938" w:rsidRPr="00CF676B">
              <w:rPr>
                <w:rFonts w:ascii="Times New Roman" w:hAnsi="Times New Roman" w:cs="Times New Roman"/>
                <w:sz w:val="24"/>
                <w:szCs w:val="24"/>
              </w:rPr>
              <w:t>. Проведение акции «Мама я тебя люблю!», приуроченной ко Дню матери, с участием родителей, состоящих на различных учетах</w:t>
            </w:r>
          </w:p>
        </w:tc>
        <w:tc>
          <w:tcPr>
            <w:tcW w:w="850" w:type="dxa"/>
            <w:tcBorders>
              <w:top w:val="single" w:sz="4" w:space="0" w:color="auto"/>
              <w:left w:val="single" w:sz="4" w:space="0" w:color="auto"/>
              <w:bottom w:val="single" w:sz="4" w:space="0" w:color="auto"/>
              <w:right w:val="single" w:sz="4" w:space="0" w:color="auto"/>
            </w:tcBorders>
          </w:tcPr>
          <w:p w:rsidR="00384938" w:rsidRPr="00CF676B" w:rsidRDefault="00732CDD"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60,0</w:t>
            </w:r>
          </w:p>
        </w:tc>
        <w:tc>
          <w:tcPr>
            <w:tcW w:w="851" w:type="dxa"/>
            <w:tcBorders>
              <w:top w:val="single" w:sz="4" w:space="0" w:color="auto"/>
              <w:left w:val="single" w:sz="4" w:space="0" w:color="auto"/>
              <w:bottom w:val="single" w:sz="4" w:space="0" w:color="auto"/>
              <w:right w:val="single" w:sz="4" w:space="0" w:color="auto"/>
            </w:tcBorders>
          </w:tcPr>
          <w:p w:rsidR="00384938" w:rsidRPr="00CF676B" w:rsidRDefault="003B5820"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84938" w:rsidRPr="00CF676B" w:rsidRDefault="00384938"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4938" w:rsidRPr="00CF676B" w:rsidRDefault="00384938"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84938" w:rsidRPr="00CF676B" w:rsidRDefault="003B5820"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8457D6"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84938" w:rsidRPr="00CF676B" w:rsidRDefault="003B5820"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384938"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84938" w:rsidRPr="00CF676B" w:rsidRDefault="003B5820"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6</w:t>
            </w:r>
            <w:r w:rsidR="00384938"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4938" w:rsidRPr="00CF676B" w:rsidRDefault="000B6683"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84938"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4938"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4938"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84938" w:rsidRPr="00CF676B" w:rsidRDefault="00384938"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4938"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3B5820"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384938" w:rsidRPr="00CF676B" w:rsidRDefault="00724D85" w:rsidP="007F1F91">
            <w:pPr>
              <w:pStyle w:val="ConsPlusCell"/>
              <w:jc w:val="center"/>
              <w:rPr>
                <w:rFonts w:ascii="Times New Roman" w:hAnsi="Times New Roman" w:cs="Times New Roman"/>
                <w:sz w:val="24"/>
                <w:szCs w:val="24"/>
              </w:rPr>
            </w:pPr>
            <w:r w:rsidRPr="00724D85">
              <w:rPr>
                <w:rFonts w:ascii="Times New Roman" w:hAnsi="Times New Roman" w:cs="Times New Roman"/>
                <w:sz w:val="24"/>
                <w:szCs w:val="24"/>
              </w:rPr>
              <w:t>Акция «Мама, я тебя люблю!», приуроченной ко Дню матери, с участием родителей, состоящих на различных учетах» проведено 21 декабря 2020 года совместно с МВД по РТ. Заявка на финансирование направлена в Министерство финансов Республики Тыва на сумму 60 тыс. рублей, однако финансирование не осуществилось ввиду дефицита республиканского бюджета.</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384938" w:rsidRPr="00CF676B" w:rsidRDefault="005D57A5" w:rsidP="00384938">
            <w:pPr>
              <w:pStyle w:val="ConsPlusCell"/>
              <w:jc w:val="both"/>
              <w:rPr>
                <w:rFonts w:ascii="Times New Roman" w:hAnsi="Times New Roman" w:cs="Times New Roman"/>
                <w:sz w:val="24"/>
                <w:szCs w:val="24"/>
              </w:rPr>
            </w:pPr>
            <w:r w:rsidRPr="00CF676B">
              <w:rPr>
                <w:rFonts w:ascii="Times New Roman" w:hAnsi="Times New Roman" w:cs="Times New Roman"/>
                <w:sz w:val="24"/>
                <w:szCs w:val="24"/>
              </w:rPr>
              <w:t>1.5</w:t>
            </w:r>
            <w:r w:rsidR="00384938" w:rsidRPr="00CF676B">
              <w:rPr>
                <w:rFonts w:ascii="Times New Roman" w:hAnsi="Times New Roman" w:cs="Times New Roman"/>
                <w:sz w:val="24"/>
                <w:szCs w:val="24"/>
              </w:rPr>
              <w:t xml:space="preserve">. </w:t>
            </w:r>
            <w:r w:rsidR="00380F9A" w:rsidRPr="00CF676B">
              <w:rPr>
                <w:rFonts w:ascii="Times New Roman" w:hAnsi="Times New Roman" w:cs="Times New Roman"/>
                <w:sz w:val="24"/>
                <w:szCs w:val="24"/>
              </w:rPr>
              <w:t>Организация и проведение цикла встреч «За безопасность и правопорядок»</w:t>
            </w:r>
          </w:p>
        </w:tc>
        <w:tc>
          <w:tcPr>
            <w:tcW w:w="850" w:type="dxa"/>
            <w:tcBorders>
              <w:top w:val="single" w:sz="4" w:space="0" w:color="auto"/>
              <w:left w:val="single" w:sz="4" w:space="0" w:color="auto"/>
              <w:bottom w:val="single" w:sz="4" w:space="0" w:color="auto"/>
              <w:right w:val="single" w:sz="4" w:space="0" w:color="auto"/>
            </w:tcBorders>
          </w:tcPr>
          <w:p w:rsidR="00384938"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84938" w:rsidRPr="00CF676B" w:rsidRDefault="00E23FB9"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84938" w:rsidRPr="00CF676B" w:rsidRDefault="00380F9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457D6"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84938" w:rsidRPr="00CF676B" w:rsidRDefault="00380F9A" w:rsidP="00DB1087">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BF4635" w:rsidRPr="00CF676B" w:rsidRDefault="00634AE2" w:rsidP="00724D85">
            <w:pPr>
              <w:pStyle w:val="ConsPlusCell"/>
              <w:jc w:val="center"/>
              <w:rPr>
                <w:rFonts w:ascii="Times New Roman" w:hAnsi="Times New Roman" w:cs="Times New Roman"/>
                <w:sz w:val="24"/>
                <w:szCs w:val="24"/>
              </w:rPr>
            </w:pPr>
            <w:r w:rsidRPr="00634AE2">
              <w:rPr>
                <w:rFonts w:ascii="Times New Roman" w:hAnsi="Times New Roman" w:cs="Times New Roman"/>
                <w:sz w:val="24"/>
                <w:szCs w:val="24"/>
              </w:rPr>
              <w:t xml:space="preserve"> </w:t>
            </w:r>
            <w:r w:rsidR="00724D85" w:rsidRPr="00724D85">
              <w:rPr>
                <w:rFonts w:ascii="Times New Roman" w:hAnsi="Times New Roman" w:cs="Times New Roman"/>
                <w:sz w:val="24"/>
                <w:szCs w:val="24"/>
              </w:rPr>
              <w:t xml:space="preserve">В целях профилактики правонарушений и безнадзорности среди несовершеннолетних, повышения уровня правовой грамотности и в честь празднования Международного дня защиты детей в 2020 году и в целях недопущения правонарушений среди несовершеннолетних и в отношении них в муниципальных образованиях Республики Тыва дистанционно проведены тематические классные часы. Общий охват составил 35913 человек, в т. ч. учащиеся, педагоги и родители. Наибольший охват в г. Кызыл, </w:t>
            </w:r>
            <w:proofErr w:type="spellStart"/>
            <w:r w:rsidR="00724D85" w:rsidRPr="00724D85">
              <w:rPr>
                <w:rFonts w:ascii="Times New Roman" w:hAnsi="Times New Roman" w:cs="Times New Roman"/>
                <w:sz w:val="24"/>
                <w:szCs w:val="24"/>
              </w:rPr>
              <w:t>Кызылский</w:t>
            </w:r>
            <w:proofErr w:type="spellEnd"/>
            <w:r w:rsidR="00724D85" w:rsidRPr="00724D85">
              <w:rPr>
                <w:rFonts w:ascii="Times New Roman" w:hAnsi="Times New Roman" w:cs="Times New Roman"/>
                <w:sz w:val="24"/>
                <w:szCs w:val="24"/>
              </w:rPr>
              <w:t xml:space="preserve">, г. Ак-Довурак, </w:t>
            </w:r>
            <w:proofErr w:type="spellStart"/>
            <w:r w:rsidR="00724D85" w:rsidRPr="00724D85">
              <w:rPr>
                <w:rFonts w:ascii="Times New Roman" w:hAnsi="Times New Roman" w:cs="Times New Roman"/>
                <w:sz w:val="24"/>
                <w:szCs w:val="24"/>
              </w:rPr>
              <w:t>Улуг-Хемском</w:t>
            </w:r>
            <w:proofErr w:type="spellEnd"/>
            <w:r w:rsidR="00724D85" w:rsidRPr="00724D85">
              <w:rPr>
                <w:rFonts w:ascii="Times New Roman" w:hAnsi="Times New Roman" w:cs="Times New Roman"/>
                <w:sz w:val="24"/>
                <w:szCs w:val="24"/>
              </w:rPr>
              <w:t xml:space="preserve">, </w:t>
            </w:r>
            <w:proofErr w:type="spellStart"/>
            <w:r w:rsidR="00724D85" w:rsidRPr="00724D85">
              <w:rPr>
                <w:rFonts w:ascii="Times New Roman" w:hAnsi="Times New Roman" w:cs="Times New Roman"/>
                <w:sz w:val="24"/>
                <w:szCs w:val="24"/>
              </w:rPr>
              <w:t>Тандинском</w:t>
            </w:r>
            <w:proofErr w:type="spellEnd"/>
            <w:r w:rsidR="00724D85" w:rsidRPr="00724D85">
              <w:rPr>
                <w:rFonts w:ascii="Times New Roman" w:hAnsi="Times New Roman" w:cs="Times New Roman"/>
                <w:sz w:val="24"/>
                <w:szCs w:val="24"/>
              </w:rPr>
              <w:t xml:space="preserve">, </w:t>
            </w:r>
            <w:proofErr w:type="spellStart"/>
            <w:r w:rsidR="00724D85" w:rsidRPr="00724D85">
              <w:rPr>
                <w:rFonts w:ascii="Times New Roman" w:hAnsi="Times New Roman" w:cs="Times New Roman"/>
                <w:sz w:val="24"/>
                <w:szCs w:val="24"/>
              </w:rPr>
              <w:t>Чеди-Хольском</w:t>
            </w:r>
            <w:proofErr w:type="spellEnd"/>
            <w:r w:rsidR="00724D85" w:rsidRPr="00724D85">
              <w:rPr>
                <w:rFonts w:ascii="Times New Roman" w:hAnsi="Times New Roman" w:cs="Times New Roman"/>
                <w:sz w:val="24"/>
                <w:szCs w:val="24"/>
              </w:rPr>
              <w:t xml:space="preserve">, </w:t>
            </w:r>
            <w:proofErr w:type="spellStart"/>
            <w:r w:rsidR="00724D85" w:rsidRPr="00724D85">
              <w:rPr>
                <w:rFonts w:ascii="Times New Roman" w:hAnsi="Times New Roman" w:cs="Times New Roman"/>
                <w:sz w:val="24"/>
                <w:szCs w:val="24"/>
              </w:rPr>
              <w:t>Барун-Хемчикском</w:t>
            </w:r>
            <w:proofErr w:type="spellEnd"/>
            <w:r w:rsidR="00724D85" w:rsidRPr="00724D85">
              <w:rPr>
                <w:rFonts w:ascii="Times New Roman" w:hAnsi="Times New Roman" w:cs="Times New Roman"/>
                <w:sz w:val="24"/>
                <w:szCs w:val="24"/>
              </w:rPr>
              <w:t>, Бай-</w:t>
            </w:r>
            <w:proofErr w:type="spellStart"/>
            <w:r w:rsidR="00724D85" w:rsidRPr="00724D85">
              <w:rPr>
                <w:rFonts w:ascii="Times New Roman" w:hAnsi="Times New Roman" w:cs="Times New Roman"/>
                <w:sz w:val="24"/>
                <w:szCs w:val="24"/>
              </w:rPr>
              <w:t>Тайгинском</w:t>
            </w:r>
            <w:proofErr w:type="spellEnd"/>
            <w:r w:rsidR="00724D85" w:rsidRPr="00724D85">
              <w:rPr>
                <w:rFonts w:ascii="Times New Roman" w:hAnsi="Times New Roman" w:cs="Times New Roman"/>
                <w:sz w:val="24"/>
                <w:szCs w:val="24"/>
              </w:rPr>
              <w:t xml:space="preserve">, </w:t>
            </w:r>
            <w:proofErr w:type="spellStart"/>
            <w:r w:rsidR="00724D85" w:rsidRPr="00724D85">
              <w:rPr>
                <w:rFonts w:ascii="Times New Roman" w:hAnsi="Times New Roman" w:cs="Times New Roman"/>
                <w:sz w:val="24"/>
                <w:szCs w:val="24"/>
              </w:rPr>
              <w:t>Эрзинском</w:t>
            </w:r>
            <w:proofErr w:type="spellEnd"/>
            <w:r w:rsidR="00724D85" w:rsidRPr="00724D85">
              <w:rPr>
                <w:rFonts w:ascii="Times New Roman" w:hAnsi="Times New Roman" w:cs="Times New Roman"/>
                <w:sz w:val="24"/>
                <w:szCs w:val="24"/>
              </w:rPr>
              <w:t xml:space="preserve"> </w:t>
            </w:r>
            <w:proofErr w:type="spellStart"/>
            <w:r w:rsidR="00724D85" w:rsidRPr="00724D85">
              <w:rPr>
                <w:rFonts w:ascii="Times New Roman" w:hAnsi="Times New Roman" w:cs="Times New Roman"/>
                <w:sz w:val="24"/>
                <w:szCs w:val="24"/>
              </w:rPr>
              <w:t>кожуунах</w:t>
            </w:r>
            <w:proofErr w:type="spellEnd"/>
            <w:r w:rsidR="00724D85" w:rsidRPr="00724D85">
              <w:rPr>
                <w:rFonts w:ascii="Times New Roman" w:hAnsi="Times New Roman" w:cs="Times New Roman"/>
                <w:sz w:val="24"/>
                <w:szCs w:val="24"/>
              </w:rPr>
              <w:t>. Согласно приказу Министерства образования и науки Республики Тыва от 29 сентября 2020г. № 810-д «О проведении мероприятий по правовому просвещению несовершеннолетних обучающихся в образовательных организациях Республики Тыва» с 15 по 30 сен</w:t>
            </w:r>
            <w:r w:rsidR="00724D85" w:rsidRPr="00724D85">
              <w:rPr>
                <w:rFonts w:ascii="Times New Roman" w:hAnsi="Times New Roman" w:cs="Times New Roman"/>
                <w:sz w:val="24"/>
                <w:szCs w:val="24"/>
              </w:rPr>
              <w:lastRenderedPageBreak/>
              <w:t>тября в образовательных организациях республики проводятся мероприятия по правовому просвещению несовершеннолетних. В образовательных организациях проведены единые уроки правовых знаний с общим охватом 22450 обучающихся; родительские собрания по профилактике правонарушений среди несовершеннолетних с охватом 6939 родителей; встречи с работниками правоохранительных органов с охватом 3439 обучающихся; 5453 обучающихся приняли участие в анкетировании «</w:t>
            </w:r>
            <w:proofErr w:type="gramStart"/>
            <w:r w:rsidR="00724D85" w:rsidRPr="00724D85">
              <w:rPr>
                <w:rFonts w:ascii="Times New Roman" w:hAnsi="Times New Roman" w:cs="Times New Roman"/>
                <w:sz w:val="24"/>
                <w:szCs w:val="24"/>
              </w:rPr>
              <w:t>Право</w:t>
            </w:r>
            <w:proofErr w:type="gramEnd"/>
            <w:r w:rsidR="00724D85" w:rsidRPr="00724D85">
              <w:rPr>
                <w:rFonts w:ascii="Times New Roman" w:hAnsi="Times New Roman" w:cs="Times New Roman"/>
                <w:sz w:val="24"/>
                <w:szCs w:val="24"/>
              </w:rPr>
              <w:t xml:space="preserve"> и мы». Во исполнение приказа ГБУ ДПО РТ «Республиканский центр воспитания и профилактики правонарушений» от 4 декабря 2020 г № 182 «О проведении профилактической акции «Осторожно, карманник» в общеобразовательных организациях г. Кызыла», в целях снижения количества правонарушений связанных с хищением сотовых телефонов в местах общественного транспорта среди несовершеннолетних, с 8 по 10 декабря в школах г. Кызыла проведена профилактическая акция «Осторожно  карманник»  специалистами  отдела  профилактики  правонарушений  среди несовершеннолетних обучающихся ГБУ ДПО РТ «Республиканский центр воспитания и профилактики правонарушений» </w:t>
            </w:r>
            <w:proofErr w:type="spellStart"/>
            <w:r w:rsidR="00724D85" w:rsidRPr="00724D85">
              <w:rPr>
                <w:rFonts w:ascii="Times New Roman" w:hAnsi="Times New Roman" w:cs="Times New Roman"/>
                <w:sz w:val="24"/>
                <w:szCs w:val="24"/>
              </w:rPr>
              <w:t>Минобрнауки</w:t>
            </w:r>
            <w:proofErr w:type="spellEnd"/>
            <w:r w:rsidR="00724D85" w:rsidRPr="00724D85">
              <w:rPr>
                <w:rFonts w:ascii="Times New Roman" w:hAnsi="Times New Roman" w:cs="Times New Roman"/>
                <w:sz w:val="24"/>
                <w:szCs w:val="24"/>
              </w:rPr>
              <w:t xml:space="preserve"> РТ совместно с инспекторами по делам несовершеннолетних МВД по РТ. В течение 3 дней МБОУ КЦО «</w:t>
            </w:r>
            <w:proofErr w:type="spellStart"/>
            <w:r w:rsidR="00724D85" w:rsidRPr="00724D85">
              <w:rPr>
                <w:rFonts w:ascii="Times New Roman" w:hAnsi="Times New Roman" w:cs="Times New Roman"/>
                <w:sz w:val="24"/>
                <w:szCs w:val="24"/>
              </w:rPr>
              <w:t>Аныяк</w:t>
            </w:r>
            <w:proofErr w:type="spellEnd"/>
            <w:r w:rsidR="00724D85" w:rsidRPr="00724D85">
              <w:rPr>
                <w:rFonts w:ascii="Times New Roman" w:hAnsi="Times New Roman" w:cs="Times New Roman"/>
                <w:sz w:val="24"/>
                <w:szCs w:val="24"/>
              </w:rPr>
              <w:t>», МБОУ СОШ № 4, МБОУ СОШ № 8, МБОУ Гимназия № 9, МБОУ Лицей № 16 специалистами объяснены основы безопасного поведения и обсуждены с ними как же можно уберечь свое имущество, в частности мобильные телефоны. Охват составил более 700 школьников.</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C2525" w:rsidRPr="00CF676B" w:rsidRDefault="009C2525" w:rsidP="003A1FB6">
            <w:pPr>
              <w:pStyle w:val="ConsPlusCell"/>
              <w:rPr>
                <w:rFonts w:ascii="Times New Roman" w:hAnsi="Times New Roman" w:cs="Times New Roman"/>
                <w:sz w:val="24"/>
                <w:szCs w:val="24"/>
              </w:rPr>
            </w:pPr>
            <w:r w:rsidRPr="00CF676B">
              <w:rPr>
                <w:rFonts w:ascii="Times New Roman" w:hAnsi="Times New Roman" w:cs="Times New Roman"/>
                <w:sz w:val="24"/>
                <w:szCs w:val="24"/>
              </w:rPr>
              <w:lastRenderedPageBreak/>
              <w:t xml:space="preserve">Итого по подпрограмме </w:t>
            </w:r>
          </w:p>
        </w:tc>
        <w:tc>
          <w:tcPr>
            <w:tcW w:w="850" w:type="dxa"/>
            <w:tcBorders>
              <w:top w:val="single" w:sz="4" w:space="0" w:color="auto"/>
              <w:left w:val="single" w:sz="4" w:space="0" w:color="auto"/>
              <w:bottom w:val="single" w:sz="4" w:space="0" w:color="auto"/>
              <w:right w:val="single" w:sz="4" w:space="0" w:color="auto"/>
            </w:tcBorders>
          </w:tcPr>
          <w:p w:rsidR="009C2525" w:rsidRPr="00CF676B" w:rsidRDefault="000B6683"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120</w:t>
            </w:r>
            <w:r w:rsidR="009F0330" w:rsidRPr="00CF676B">
              <w:rPr>
                <w:rFonts w:ascii="Times New Roman" w:hAnsi="Times New Roman" w:cs="Times New Roman"/>
                <w:b/>
                <w:sz w:val="24"/>
                <w:szCs w:val="24"/>
              </w:rPr>
              <w:t>,</w:t>
            </w:r>
            <w:r w:rsidR="00E23FB9" w:rsidRPr="00CF676B">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525" w:rsidRPr="00CF676B" w:rsidRDefault="004B7F4E"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r w:rsidR="00DD525F" w:rsidRPr="00CF676B">
              <w:rPr>
                <w:rFonts w:ascii="Times New Roman" w:hAnsi="Times New Roman" w:cs="Times New Roman"/>
                <w:b/>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9C2525" w:rsidRPr="00CF676B" w:rsidRDefault="009C2525"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C2525" w:rsidRPr="00CF676B" w:rsidRDefault="009C2525"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C2525" w:rsidRPr="00CF676B" w:rsidRDefault="000B6683" w:rsidP="000B6683">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120</w:t>
            </w:r>
            <w:r w:rsidR="008457D6" w:rsidRPr="00CF676B">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525" w:rsidRPr="00CF676B" w:rsidRDefault="000B6683"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120</w:t>
            </w:r>
            <w:r w:rsidR="008457D6" w:rsidRPr="00CF676B">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C2525" w:rsidRPr="00CF676B" w:rsidRDefault="000B6683" w:rsidP="00B94920">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120</w:t>
            </w:r>
            <w:r w:rsidR="008457D6" w:rsidRPr="00CF676B">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C2525" w:rsidRPr="00CF676B" w:rsidRDefault="00DD525F"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r w:rsidR="00184B72"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C2525" w:rsidRPr="00CF676B" w:rsidRDefault="009C2525" w:rsidP="00DB1087">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8A63BE" w:rsidRPr="00CF676B" w:rsidRDefault="00732CDD" w:rsidP="008A63BE">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w:t>
            </w:r>
          </w:p>
          <w:p w:rsidR="008A63BE" w:rsidRPr="00CF676B" w:rsidRDefault="008A63BE" w:rsidP="008A63BE">
            <w:pPr>
              <w:pStyle w:val="ConsPlusCell"/>
              <w:rPr>
                <w:rFonts w:ascii="Times New Roman" w:hAnsi="Times New Roman" w:cs="Times New Roman"/>
                <w:b/>
                <w:sz w:val="24"/>
                <w:szCs w:val="24"/>
              </w:rPr>
            </w:pPr>
          </w:p>
          <w:p w:rsidR="003C5E43" w:rsidRPr="00CF676B" w:rsidRDefault="003C5E43" w:rsidP="008A63BE">
            <w:pPr>
              <w:pStyle w:val="ConsPlusCell"/>
              <w:rPr>
                <w:rFonts w:ascii="Times New Roman" w:hAnsi="Times New Roman" w:cs="Times New Roman"/>
                <w:b/>
                <w:sz w:val="24"/>
                <w:szCs w:val="24"/>
              </w:rPr>
            </w:pPr>
          </w:p>
          <w:p w:rsidR="009C2525" w:rsidRPr="00CF676B" w:rsidRDefault="008A63BE" w:rsidP="008A63BE">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w:t>
            </w: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C9404B" w:rsidRPr="00CF676B" w:rsidRDefault="00C9404B" w:rsidP="004126D6">
            <w:pPr>
              <w:pStyle w:val="ConsPlusCell"/>
              <w:jc w:val="center"/>
              <w:rPr>
                <w:rFonts w:ascii="Times New Roman" w:hAnsi="Times New Roman" w:cs="Times New Roman"/>
                <w:b/>
                <w:sz w:val="24"/>
                <w:szCs w:val="24"/>
              </w:rPr>
            </w:pPr>
          </w:p>
          <w:p w:rsidR="00B94920" w:rsidRPr="00CF676B" w:rsidRDefault="00B94920" w:rsidP="004126D6">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2.  </w:t>
            </w:r>
            <w:r w:rsidR="004126D6" w:rsidRPr="00CF676B">
              <w:rPr>
                <w:rFonts w:ascii="Times New Roman" w:hAnsi="Times New Roman" w:cs="Times New Roman"/>
                <w:b/>
                <w:sz w:val="24"/>
                <w:szCs w:val="24"/>
              </w:rPr>
              <w:t>«</w:t>
            </w:r>
            <w:r w:rsidRPr="00CF676B">
              <w:rPr>
                <w:rFonts w:ascii="Times New Roman" w:hAnsi="Times New Roman" w:cs="Times New Roman"/>
                <w:b/>
                <w:sz w:val="24"/>
                <w:szCs w:val="24"/>
              </w:rPr>
              <w:t>Обеспечение общественного порядка и безопасности граждан</w:t>
            </w:r>
            <w:r w:rsidR="004126D6" w:rsidRPr="00CF676B">
              <w:rPr>
                <w:rFonts w:ascii="Times New Roman" w:hAnsi="Times New Roman" w:cs="Times New Roman"/>
                <w:b/>
                <w:sz w:val="24"/>
                <w:szCs w:val="24"/>
              </w:rPr>
              <w:t>»</w:t>
            </w:r>
          </w:p>
          <w:p w:rsidR="00B54092" w:rsidRPr="00CF676B" w:rsidRDefault="00B54092" w:rsidP="004126D6">
            <w:pPr>
              <w:pStyle w:val="ConsPlusCell"/>
              <w:jc w:val="center"/>
              <w:rPr>
                <w:rFonts w:ascii="Times New Roman" w:hAnsi="Times New Roman" w:cs="Times New Roman"/>
                <w:sz w:val="24"/>
                <w:szCs w:val="24"/>
              </w:rPr>
            </w:pPr>
          </w:p>
          <w:p w:rsidR="00A863B7" w:rsidRPr="00CF676B" w:rsidRDefault="00A863B7" w:rsidP="004126D6">
            <w:pPr>
              <w:pStyle w:val="ConsPlusCell"/>
              <w:jc w:val="center"/>
              <w:rPr>
                <w:rFonts w:ascii="Times New Roman" w:hAnsi="Times New Roman" w:cs="Times New Roman"/>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B94920" w:rsidRPr="00CF676B" w:rsidRDefault="00B94920" w:rsidP="003A1FB6">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94920" w:rsidRPr="00CF676B" w:rsidRDefault="00453E18"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94920" w:rsidRPr="00CF676B" w:rsidRDefault="000F6FA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94920" w:rsidRPr="00CF676B" w:rsidRDefault="000F6FA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07666" w:rsidRPr="00CF676B">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07666" w:rsidRPr="00CF676B">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07666" w:rsidRPr="00CF676B">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B94920" w:rsidRPr="00CF676B" w:rsidRDefault="00A21F3A" w:rsidP="003A1FB6">
            <w:pPr>
              <w:pStyle w:val="ConsPlusCell"/>
              <w:jc w:val="center"/>
              <w:rPr>
                <w:rFonts w:ascii="Times New Roman" w:hAnsi="Times New Roman" w:cs="Times New Roman"/>
              </w:rPr>
            </w:pPr>
            <w:r w:rsidRPr="00CF676B">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B94920" w:rsidRPr="00CF676B" w:rsidRDefault="006E18E3"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94920" w:rsidRPr="00CF676B" w:rsidRDefault="006E18E3"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94920" w:rsidRPr="00CF676B" w:rsidRDefault="006E18E3"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94920" w:rsidRPr="00CF676B" w:rsidRDefault="006E18E3"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B94920" w:rsidRPr="00CF676B" w:rsidRDefault="00A21F3A" w:rsidP="00A21F3A">
            <w:pPr>
              <w:pStyle w:val="ConsPlusCell"/>
              <w:rPr>
                <w:rFonts w:ascii="Times New Roman" w:hAnsi="Times New Roman" w:cs="Times New Roman"/>
                <w:sz w:val="24"/>
                <w:szCs w:val="24"/>
              </w:rPr>
            </w:pPr>
            <w:r w:rsidRPr="00CF676B">
              <w:rPr>
                <w:rFonts w:ascii="Times New Roman" w:hAnsi="Times New Roman" w:cs="Times New Roman"/>
              </w:rPr>
              <w:t xml:space="preserve">                0</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B54092" w:rsidRPr="00CF676B" w:rsidRDefault="00B54092" w:rsidP="008457D6">
            <w:pPr>
              <w:pStyle w:val="ConsPlusCell"/>
              <w:rPr>
                <w:rFonts w:ascii="Times New Roman" w:hAnsi="Times New Roman" w:cs="Times New Roman"/>
                <w:sz w:val="24"/>
                <w:szCs w:val="24"/>
              </w:rPr>
            </w:pPr>
            <w:r w:rsidRPr="00CF676B">
              <w:rPr>
                <w:rFonts w:ascii="Times New Roman" w:hAnsi="Times New Roman" w:cs="Times New Roman"/>
                <w:sz w:val="24"/>
                <w:szCs w:val="24"/>
              </w:rPr>
              <w:t>2.1.</w:t>
            </w:r>
            <w:r w:rsidR="008457D6" w:rsidRPr="00CF676B">
              <w:rPr>
                <w:rFonts w:ascii="Times New Roman" w:hAnsi="Times New Roman" w:cs="Times New Roman"/>
                <w:sz w:val="24"/>
                <w:szCs w:val="24"/>
              </w:rPr>
              <w:t xml:space="preserve"> Дальнейшее </w:t>
            </w:r>
            <w:r w:rsidRPr="00CF676B">
              <w:rPr>
                <w:rFonts w:ascii="Times New Roman" w:hAnsi="Times New Roman" w:cs="Times New Roman"/>
                <w:sz w:val="24"/>
                <w:szCs w:val="24"/>
              </w:rPr>
              <w:t>развертывание</w:t>
            </w:r>
            <w:r w:rsidR="008457D6" w:rsidRPr="00CF676B">
              <w:rPr>
                <w:rFonts w:ascii="Times New Roman" w:hAnsi="Times New Roman" w:cs="Times New Roman"/>
                <w:sz w:val="24"/>
                <w:szCs w:val="24"/>
              </w:rPr>
              <w:t xml:space="preserve"> и (или)</w:t>
            </w:r>
            <w:r w:rsidRPr="00CF676B">
              <w:rPr>
                <w:rFonts w:ascii="Times New Roman" w:hAnsi="Times New Roman" w:cs="Times New Roman"/>
                <w:sz w:val="24"/>
                <w:szCs w:val="24"/>
              </w:rPr>
              <w:t xml:space="preserve"> </w:t>
            </w:r>
            <w:proofErr w:type="gramStart"/>
            <w:r w:rsidR="008457D6" w:rsidRPr="00CF676B">
              <w:rPr>
                <w:rFonts w:ascii="Times New Roman" w:hAnsi="Times New Roman" w:cs="Times New Roman"/>
                <w:sz w:val="24"/>
                <w:szCs w:val="24"/>
              </w:rPr>
              <w:t xml:space="preserve">модернизация  </w:t>
            </w:r>
            <w:r w:rsidRPr="00CF676B">
              <w:rPr>
                <w:rFonts w:ascii="Times New Roman" w:hAnsi="Times New Roman" w:cs="Times New Roman"/>
                <w:sz w:val="24"/>
                <w:szCs w:val="24"/>
              </w:rPr>
              <w:t>правоохранительного</w:t>
            </w:r>
            <w:proofErr w:type="gramEnd"/>
            <w:r w:rsidRPr="00CF676B">
              <w:rPr>
                <w:rFonts w:ascii="Times New Roman" w:hAnsi="Times New Roman" w:cs="Times New Roman"/>
                <w:sz w:val="24"/>
                <w:szCs w:val="24"/>
              </w:rPr>
              <w:t xml:space="preserve"> сегмента</w:t>
            </w:r>
            <w:r w:rsidR="008457D6" w:rsidRPr="00CF676B">
              <w:rPr>
                <w:rFonts w:ascii="Times New Roman" w:hAnsi="Times New Roman" w:cs="Times New Roman"/>
                <w:sz w:val="24"/>
                <w:szCs w:val="24"/>
              </w:rPr>
              <w:t xml:space="preserve"> систем видеонаблюдения в сфере общественного порядка </w:t>
            </w:r>
            <w:r w:rsidRPr="00CF676B">
              <w:rPr>
                <w:rFonts w:ascii="Times New Roman" w:hAnsi="Times New Roman" w:cs="Times New Roman"/>
                <w:sz w:val="24"/>
                <w:szCs w:val="24"/>
              </w:rPr>
              <w:t>АПК "Безопасный город»</w:t>
            </w:r>
          </w:p>
        </w:tc>
        <w:tc>
          <w:tcPr>
            <w:tcW w:w="850" w:type="dxa"/>
            <w:tcBorders>
              <w:top w:val="single" w:sz="4" w:space="0" w:color="auto"/>
              <w:left w:val="single" w:sz="4" w:space="0" w:color="auto"/>
              <w:bottom w:val="single" w:sz="4" w:space="0" w:color="auto"/>
              <w:right w:val="single" w:sz="4" w:space="0" w:color="auto"/>
            </w:tcBorders>
          </w:tcPr>
          <w:p w:rsidR="00B54092" w:rsidRPr="00CF676B" w:rsidRDefault="009F0330"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r w:rsidR="00807666"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54092" w:rsidRPr="00CF676B" w:rsidRDefault="0012209A"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w:t>
            </w:r>
            <w:r w:rsidR="004B7F4E" w:rsidRPr="00CF676B">
              <w:rPr>
                <w:rFonts w:ascii="Times New Roman" w:hAnsi="Times New Roman" w:cs="Times New Roman"/>
                <w:sz w:val="24"/>
                <w:szCs w:val="24"/>
              </w:rPr>
              <w:t>0</w:t>
            </w:r>
            <w:r w:rsidR="00DD525F" w:rsidRPr="00CF676B">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54092" w:rsidRPr="00CF676B" w:rsidRDefault="00263B6E"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r w:rsidR="00B54092"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4092" w:rsidRPr="00CF676B" w:rsidRDefault="00263B6E"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r w:rsidR="00807666"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4092" w:rsidRPr="00CF676B" w:rsidRDefault="00543B8F"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r w:rsidR="00807666"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54092" w:rsidRPr="00CF676B" w:rsidRDefault="0012209A"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w:t>
            </w:r>
            <w:r w:rsidR="00D40B3D" w:rsidRPr="00CF676B">
              <w:rPr>
                <w:rFonts w:ascii="Times New Roman" w:hAnsi="Times New Roman" w:cs="Times New Roman"/>
                <w:sz w:val="24"/>
                <w:szCs w:val="24"/>
              </w:rPr>
              <w:t>00</w:t>
            </w:r>
            <w:r w:rsidR="00B54092"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54092" w:rsidRPr="00CF676B" w:rsidRDefault="00B54092"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6E18E3">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263B6E" w:rsidRPr="00CF676B" w:rsidRDefault="00724D85" w:rsidP="00724D85">
            <w:pPr>
              <w:widowControl w:val="0"/>
              <w:autoSpaceDE w:val="0"/>
              <w:autoSpaceDN w:val="0"/>
              <w:adjustRightInd w:val="0"/>
              <w:spacing w:after="0" w:line="240" w:lineRule="auto"/>
              <w:contextualSpacing/>
              <w:jc w:val="center"/>
              <w:rPr>
                <w:rFonts w:ascii="Times New Roman" w:hAnsi="Times New Roman"/>
                <w:sz w:val="24"/>
                <w:szCs w:val="24"/>
              </w:rPr>
            </w:pPr>
            <w:r w:rsidRPr="00724D85">
              <w:rPr>
                <w:rFonts w:ascii="Times New Roman" w:hAnsi="Times New Roman"/>
                <w:sz w:val="24"/>
                <w:szCs w:val="24"/>
              </w:rPr>
              <w:t>Заключено четыре договора с ООО «</w:t>
            </w:r>
            <w:proofErr w:type="spellStart"/>
            <w:r w:rsidRPr="00724D85">
              <w:rPr>
                <w:rFonts w:ascii="Times New Roman" w:hAnsi="Times New Roman"/>
                <w:sz w:val="24"/>
                <w:szCs w:val="24"/>
              </w:rPr>
              <w:t>Сибпроект</w:t>
            </w:r>
            <w:proofErr w:type="spellEnd"/>
            <w:r w:rsidRPr="00724D85">
              <w:rPr>
                <w:rFonts w:ascii="Times New Roman" w:hAnsi="Times New Roman"/>
                <w:sz w:val="24"/>
                <w:szCs w:val="24"/>
              </w:rPr>
              <w:t>» (г. Новосибирск) на разработку технологического ценового аудита наблюдения и план-схем видеокамер в г. Кызыл на общую сумму 1000,0 тыс. рублей (финансирование произведено в полном объеме). На основании распоряжения Министерства земельных и имущественных отношений Республики Тыва от 19.05.2020 г. № 213-р АПК «Безопасный город», камеры видеонаблюдения в количестве 28 штук переданы безвозмездно из государственной собственности Республики Тыва в собственность городского округа «Город Кызыл». Таким образом на балансе ГУП РТ «Центр организации дорожного движения» находится 28 камер видеонаблюдения, рассредоточенных по г. Кызылу.</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B54092" w:rsidRPr="00CF676B" w:rsidRDefault="008457D6" w:rsidP="008457D6">
            <w:pPr>
              <w:pStyle w:val="ConsPlusCell"/>
              <w:rPr>
                <w:rFonts w:ascii="Times New Roman" w:hAnsi="Times New Roman" w:cs="Times New Roman"/>
                <w:sz w:val="24"/>
                <w:szCs w:val="24"/>
              </w:rPr>
            </w:pPr>
            <w:r w:rsidRPr="00CF676B">
              <w:rPr>
                <w:rFonts w:ascii="Times New Roman" w:hAnsi="Times New Roman" w:cs="Times New Roman"/>
                <w:sz w:val="24"/>
                <w:szCs w:val="24"/>
              </w:rPr>
              <w:t>2.2.</w:t>
            </w:r>
            <w:r w:rsidR="00B54092" w:rsidRPr="00CF676B">
              <w:rPr>
                <w:rFonts w:ascii="Times New Roman" w:hAnsi="Times New Roman" w:cs="Times New Roman"/>
                <w:sz w:val="24"/>
                <w:szCs w:val="24"/>
              </w:rPr>
              <w:t xml:space="preserve"> </w:t>
            </w:r>
            <w:r w:rsidRPr="00CF676B">
              <w:rPr>
                <w:rFonts w:ascii="Times New Roman" w:hAnsi="Times New Roman" w:cs="Times New Roman"/>
                <w:sz w:val="24"/>
                <w:szCs w:val="24"/>
              </w:rPr>
              <w:t xml:space="preserve"> Содержание и обслуживание </w:t>
            </w:r>
            <w:r w:rsidR="00184B72" w:rsidRPr="00CF676B">
              <w:rPr>
                <w:rFonts w:ascii="Times New Roman" w:hAnsi="Times New Roman" w:cs="Times New Roman"/>
                <w:sz w:val="24"/>
                <w:szCs w:val="24"/>
              </w:rPr>
              <w:t>АПК «Безопасный город».</w:t>
            </w:r>
            <w:r w:rsidRPr="00CF676B">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B54092" w:rsidRPr="00CF676B" w:rsidRDefault="00A21F3A"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807666"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54092" w:rsidRPr="00CF676B" w:rsidRDefault="00807666"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184B72"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r w:rsidR="00184B72"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54092" w:rsidRPr="00CF676B" w:rsidRDefault="00B54092" w:rsidP="00D35445">
            <w:pPr>
              <w:pStyle w:val="1"/>
              <w:spacing w:after="0" w:line="240" w:lineRule="auto"/>
              <w:ind w:left="0" w:hanging="89"/>
              <w:jc w:val="center"/>
              <w:rPr>
                <w:rFonts w:ascii="Times New Roman" w:hAnsi="Times New Roman" w:cs="Times New Roman"/>
                <w:sz w:val="24"/>
                <w:szCs w:val="24"/>
              </w:rPr>
            </w:pPr>
            <w:r w:rsidRPr="00CF676B">
              <w:rPr>
                <w:rFonts w:ascii="Times New Roman" w:hAnsi="Times New Roman" w:cs="Times New Roman"/>
                <w:sz w:val="24"/>
                <w:szCs w:val="24"/>
              </w:rPr>
              <w:t>0,0</w:t>
            </w:r>
          </w:p>
          <w:p w:rsidR="00B54092" w:rsidRPr="00CF676B" w:rsidRDefault="00B54092" w:rsidP="001E6562">
            <w:pPr>
              <w:pStyle w:val="1"/>
              <w:spacing w:after="0" w:line="240" w:lineRule="auto"/>
              <w:ind w:left="0" w:hanging="89"/>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50448F">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0F6FA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54092" w:rsidRPr="00CF676B" w:rsidRDefault="00B54092" w:rsidP="000F6FA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54092" w:rsidRPr="00CF676B" w:rsidRDefault="00B54092" w:rsidP="000F6FAA">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B54092" w:rsidRPr="00CF676B" w:rsidRDefault="00F052E1" w:rsidP="00496438">
            <w:pPr>
              <w:widowControl w:val="0"/>
              <w:autoSpaceDE w:val="0"/>
              <w:autoSpaceDN w:val="0"/>
              <w:adjustRightInd w:val="0"/>
              <w:jc w:val="center"/>
              <w:rPr>
                <w:rFonts w:ascii="Times New Roman" w:hAnsi="Times New Roman"/>
                <w:sz w:val="24"/>
                <w:szCs w:val="24"/>
              </w:rPr>
            </w:pPr>
            <w:proofErr w:type="gramStart"/>
            <w:r w:rsidRPr="00CF676B">
              <w:rPr>
                <w:rFonts w:ascii="Times New Roman" w:hAnsi="Times New Roman"/>
                <w:sz w:val="24"/>
                <w:szCs w:val="24"/>
              </w:rPr>
              <w:t xml:space="preserve">Мероприятие </w:t>
            </w:r>
            <w:r w:rsidR="00D40B3D" w:rsidRPr="00CF676B">
              <w:rPr>
                <w:rFonts w:ascii="Times New Roman" w:hAnsi="Times New Roman"/>
                <w:sz w:val="24"/>
                <w:szCs w:val="24"/>
              </w:rPr>
              <w:t xml:space="preserve"> не</w:t>
            </w:r>
            <w:proofErr w:type="gramEnd"/>
            <w:r w:rsidR="00D40B3D" w:rsidRPr="00CF676B">
              <w:rPr>
                <w:rFonts w:ascii="Times New Roman" w:hAnsi="Times New Roman"/>
                <w:sz w:val="24"/>
                <w:szCs w:val="24"/>
              </w:rPr>
              <w:t xml:space="preserve"> финансируется в 2020</w:t>
            </w:r>
            <w:r w:rsidR="005D57A5" w:rsidRPr="00CF676B">
              <w:rPr>
                <w:rFonts w:ascii="Times New Roman" w:hAnsi="Times New Roman"/>
                <w:sz w:val="24"/>
                <w:szCs w:val="24"/>
              </w:rPr>
              <w:t xml:space="preserve"> году</w:t>
            </w:r>
          </w:p>
        </w:tc>
      </w:tr>
      <w:tr w:rsidR="00CF676B" w:rsidRPr="00CF676B" w:rsidTr="00E72264">
        <w:trPr>
          <w:trHeight w:val="2277"/>
          <w:tblCellSpacing w:w="5" w:type="nil"/>
        </w:trPr>
        <w:tc>
          <w:tcPr>
            <w:tcW w:w="2411"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2.3. Материальное стимулирование деятельности народных дружин и граждан, участвующих в охране общественного порядка, в том числе по охране государственной границы Российской Федерации </w:t>
            </w:r>
          </w:p>
        </w:tc>
        <w:tc>
          <w:tcPr>
            <w:tcW w:w="850"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D40B3D" w:rsidRPr="00CF676B" w:rsidRDefault="000439BD"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681,1</w:t>
            </w:r>
          </w:p>
        </w:tc>
        <w:tc>
          <w:tcPr>
            <w:tcW w:w="708"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40B3D" w:rsidRPr="00CF676B" w:rsidRDefault="004D5172"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40B3D" w:rsidRPr="00CF676B" w:rsidRDefault="004D5172"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40B3D" w:rsidRPr="00CF676B" w:rsidRDefault="000439BD"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680,2</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D40B3D" w:rsidRPr="00CF676B" w:rsidRDefault="00724D85" w:rsidP="00724D85">
            <w:pPr>
              <w:pBdr>
                <w:top w:val="single" w:sz="4" w:space="1" w:color="FFFFFF"/>
                <w:left w:val="single" w:sz="4" w:space="0" w:color="FFFFFF"/>
                <w:bottom w:val="single" w:sz="4" w:space="31" w:color="FFFFFF"/>
                <w:right w:val="single" w:sz="4" w:space="12" w:color="FFFFFF"/>
              </w:pBdr>
              <w:spacing w:after="0" w:line="240" w:lineRule="auto"/>
              <w:contextualSpacing/>
              <w:jc w:val="center"/>
              <w:rPr>
                <w:rFonts w:ascii="Times New Roman" w:hAnsi="Times New Roman"/>
                <w:sz w:val="24"/>
                <w:szCs w:val="24"/>
              </w:rPr>
            </w:pPr>
            <w:r w:rsidRPr="00724D85">
              <w:rPr>
                <w:rFonts w:ascii="Times New Roman" w:hAnsi="Times New Roman"/>
                <w:sz w:val="24"/>
                <w:szCs w:val="24"/>
              </w:rPr>
              <w:t>Министерством общественной безопасности Республики Тыва проведено 11 декабря 2020 года заседание Республиканского штаба по координации деятельности народных дружин в Республике Тыва, по результатам которого утвержден список в количестве 38 членов народных дружин, зарегистрированных в региональном реестре Республики Тыва, на материальное поощрение. Выплата материального стимулирования осуществлена на сумму 680,2 тыс. рублей.</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2.4. Личное страхование народных дружинников на период участия в охране общественного порядка в Республике Тыва   </w:t>
            </w:r>
          </w:p>
        </w:tc>
        <w:tc>
          <w:tcPr>
            <w:tcW w:w="850" w:type="dxa"/>
            <w:tcBorders>
              <w:top w:val="single" w:sz="4" w:space="0" w:color="auto"/>
              <w:left w:val="single" w:sz="4" w:space="0" w:color="auto"/>
              <w:bottom w:val="single" w:sz="4" w:space="0" w:color="auto"/>
              <w:right w:val="single" w:sz="4" w:space="0" w:color="auto"/>
            </w:tcBorders>
          </w:tcPr>
          <w:p w:rsidR="00D40B3D" w:rsidRPr="00CF676B" w:rsidRDefault="00241F49"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318</w:t>
            </w:r>
            <w:r w:rsidRPr="00CF676B">
              <w:rPr>
                <w:rFonts w:ascii="Times New Roman" w:hAnsi="Times New Roman" w:cs="Times New Roman"/>
                <w:sz w:val="24"/>
                <w:szCs w:val="24"/>
              </w:rPr>
              <w:t>,</w:t>
            </w: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D40B3D" w:rsidRPr="00CF676B" w:rsidRDefault="000439BD"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218,9</w:t>
            </w:r>
          </w:p>
        </w:tc>
        <w:tc>
          <w:tcPr>
            <w:tcW w:w="708"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40B3D" w:rsidRPr="00CF676B" w:rsidRDefault="00DD3708"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218</w:t>
            </w:r>
            <w:r w:rsidR="00D40B3D" w:rsidRPr="00CF676B">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D40B3D" w:rsidRPr="00CF676B" w:rsidRDefault="00241F49"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218</w:t>
            </w:r>
            <w:r w:rsidRPr="00CF676B">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D40B3D" w:rsidRPr="00CF676B" w:rsidRDefault="00241F49"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218</w:t>
            </w:r>
            <w:r w:rsidRPr="00CF676B">
              <w:rPr>
                <w:rFonts w:ascii="Times New Roman" w:hAnsi="Times New Roman" w:cs="Times New Roman"/>
                <w:sz w:val="24"/>
                <w:szCs w:val="24"/>
              </w:rPr>
              <w:t>,</w:t>
            </w: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D40B3D" w:rsidRPr="00CF676B" w:rsidRDefault="000439BD" w:rsidP="00D40B3D">
            <w:pPr>
              <w:pStyle w:val="ConsPlusCell"/>
              <w:jc w:val="center"/>
              <w:rPr>
                <w:rFonts w:ascii="Times New Roman" w:hAnsi="Times New Roman" w:cs="Times New Roman"/>
                <w:sz w:val="24"/>
                <w:szCs w:val="24"/>
              </w:rPr>
            </w:pPr>
            <w:r>
              <w:rPr>
                <w:rFonts w:ascii="Times New Roman" w:hAnsi="Times New Roman" w:cs="Times New Roman"/>
                <w:sz w:val="24"/>
                <w:szCs w:val="24"/>
              </w:rPr>
              <w:t>148,0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3A11EA"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w:t>
            </w:r>
            <w:r w:rsidR="00D40B3D" w:rsidRPr="00CF676B">
              <w:rPr>
                <w:rFonts w:ascii="Times New Roman" w:hAnsi="Times New Roman" w:cs="Times New Roman"/>
                <w:sz w:val="24"/>
                <w:szCs w:val="24"/>
              </w:rPr>
              <w:t>0</w:t>
            </w:r>
            <w:r w:rsidR="00A539E9"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8C35B9"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40B3D" w:rsidRPr="00CF676B" w:rsidRDefault="00D40B3D" w:rsidP="00D40B3D">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D40B3D" w:rsidRPr="00CF676B" w:rsidRDefault="000439BD" w:rsidP="007238BA">
            <w:pPr>
              <w:pStyle w:val="ConsPlusCell"/>
              <w:jc w:val="center"/>
              <w:rPr>
                <w:rFonts w:ascii="Times New Roman" w:hAnsi="Times New Roman" w:cs="Times New Roman"/>
                <w:sz w:val="24"/>
                <w:szCs w:val="24"/>
              </w:rPr>
            </w:pPr>
            <w:r w:rsidRPr="000439BD">
              <w:rPr>
                <w:rFonts w:ascii="Times New Roman" w:hAnsi="Times New Roman" w:cs="Times New Roman"/>
                <w:sz w:val="24"/>
                <w:szCs w:val="24"/>
              </w:rPr>
              <w:t>В целях упорядочивания регионального реестра народных дружин Республики Тыва 1 декабря 2020 года Министерством общественной безопасности Республики Тыва совместно с МВД по РТ проведена работа по обновлению списков народных дружинников республики. По итогам проведенной проверки обновленный список народных дружинников республики в количестве 1320 дружинников направлен на страхование. 21 декабря 2020 года между Министерством и ПАО «Росгосстрах» заключен договор личного страхования народных дружинников на период участия в охране общественного порядка в Республике Тыва. Министерством финансов Республики Тыва мероприятие профинансировано в размере 218,9 рублей. Освоено финансовых средств в сумме 148,0 тыс. рублей.</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2.5. Приобретение модульных или передвижных пунктов охраны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1"/>
              <w:spacing w:after="0" w:line="240" w:lineRule="auto"/>
              <w:ind w:left="0" w:hanging="89"/>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Мер</w:t>
            </w:r>
            <w:r w:rsidR="00D40B3D" w:rsidRPr="00CF676B">
              <w:rPr>
                <w:rFonts w:ascii="Times New Roman" w:hAnsi="Times New Roman" w:cs="Times New Roman"/>
                <w:sz w:val="24"/>
                <w:szCs w:val="24"/>
              </w:rPr>
              <w:t>оприятие не финансируется в 2020</w:t>
            </w:r>
            <w:r w:rsidRPr="00CF676B">
              <w:rPr>
                <w:rFonts w:ascii="Times New Roman" w:hAnsi="Times New Roman" w:cs="Times New Roman"/>
                <w:sz w:val="24"/>
                <w:szCs w:val="24"/>
              </w:rPr>
              <w:t xml:space="preserve"> году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2.6.Проведение ежегодного конкурса на лучшее муниципальное образование Республики Тыва по профилактике правонарушений</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241F49"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C871F3"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DD3708"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241F49"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241F49"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190E1D"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255</w:t>
            </w:r>
            <w:r w:rsidR="00975888"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717ACC" w:rsidRDefault="007E73F8" w:rsidP="006D4D4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Исполнено. </w:t>
            </w:r>
          </w:p>
          <w:p w:rsidR="00975888" w:rsidRDefault="007E73F8" w:rsidP="006D4D4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 итогам конкурса произведены выплаты за 1-е место </w:t>
            </w:r>
            <w:proofErr w:type="spellStart"/>
            <w:r>
              <w:rPr>
                <w:rFonts w:ascii="Times New Roman" w:hAnsi="Times New Roman" w:cs="Times New Roman"/>
                <w:sz w:val="24"/>
                <w:szCs w:val="24"/>
              </w:rPr>
              <w:t>К</w:t>
            </w:r>
            <w:r w:rsidR="00717ACC">
              <w:rPr>
                <w:rFonts w:ascii="Times New Roman" w:hAnsi="Times New Roman" w:cs="Times New Roman"/>
                <w:sz w:val="24"/>
                <w:szCs w:val="24"/>
              </w:rPr>
              <w:t>ызылскому</w:t>
            </w:r>
            <w:proofErr w:type="spellEnd"/>
            <w:r w:rsidR="00717ACC">
              <w:rPr>
                <w:rFonts w:ascii="Times New Roman" w:hAnsi="Times New Roman" w:cs="Times New Roman"/>
                <w:sz w:val="24"/>
                <w:szCs w:val="24"/>
              </w:rPr>
              <w:t xml:space="preserve"> р-ну в размере 110</w:t>
            </w:r>
            <w:r w:rsidR="0069317C">
              <w:rPr>
                <w:rFonts w:ascii="Times New Roman" w:hAnsi="Times New Roman" w:cs="Times New Roman"/>
                <w:sz w:val="24"/>
                <w:szCs w:val="24"/>
              </w:rPr>
              <w:t xml:space="preserve"> тыс. </w:t>
            </w:r>
            <w:r>
              <w:rPr>
                <w:rFonts w:ascii="Times New Roman" w:hAnsi="Times New Roman" w:cs="Times New Roman"/>
                <w:sz w:val="24"/>
                <w:szCs w:val="24"/>
              </w:rPr>
              <w:t>р</w:t>
            </w:r>
            <w:r w:rsidR="0069317C">
              <w:rPr>
                <w:rFonts w:ascii="Times New Roman" w:hAnsi="Times New Roman" w:cs="Times New Roman"/>
                <w:sz w:val="24"/>
                <w:szCs w:val="24"/>
              </w:rPr>
              <w:t>ублей</w:t>
            </w:r>
            <w:r w:rsidR="00425BBA">
              <w:rPr>
                <w:rFonts w:ascii="Times New Roman" w:hAnsi="Times New Roman" w:cs="Times New Roman"/>
                <w:sz w:val="24"/>
                <w:szCs w:val="24"/>
              </w:rPr>
              <w:t>.</w:t>
            </w:r>
          </w:p>
          <w:p w:rsidR="007E73F8" w:rsidRDefault="007E73F8" w:rsidP="006D4D42">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Дзун-Хемчикскому</w:t>
            </w:r>
            <w:proofErr w:type="spellEnd"/>
            <w:r>
              <w:rPr>
                <w:rFonts w:ascii="Times New Roman" w:hAnsi="Times New Roman" w:cs="Times New Roman"/>
                <w:sz w:val="24"/>
                <w:szCs w:val="24"/>
              </w:rPr>
              <w:t xml:space="preserve"> р-ну за 2-е место</w:t>
            </w:r>
            <w:r w:rsidR="00717ACC">
              <w:rPr>
                <w:rFonts w:ascii="Times New Roman" w:hAnsi="Times New Roman" w:cs="Times New Roman"/>
                <w:sz w:val="24"/>
                <w:szCs w:val="24"/>
              </w:rPr>
              <w:t xml:space="preserve"> в размере 85</w:t>
            </w:r>
            <w:r>
              <w:rPr>
                <w:rFonts w:ascii="Times New Roman" w:hAnsi="Times New Roman" w:cs="Times New Roman"/>
                <w:sz w:val="24"/>
                <w:szCs w:val="24"/>
              </w:rPr>
              <w:t xml:space="preserve"> т</w:t>
            </w:r>
            <w:r w:rsidR="0069317C">
              <w:rPr>
                <w:rFonts w:ascii="Times New Roman" w:hAnsi="Times New Roman" w:cs="Times New Roman"/>
                <w:sz w:val="24"/>
                <w:szCs w:val="24"/>
              </w:rPr>
              <w:t>ыс</w:t>
            </w:r>
            <w:r>
              <w:rPr>
                <w:rFonts w:ascii="Times New Roman" w:hAnsi="Times New Roman" w:cs="Times New Roman"/>
                <w:sz w:val="24"/>
                <w:szCs w:val="24"/>
              </w:rPr>
              <w:t>.</w:t>
            </w:r>
            <w:r w:rsidR="00717ACC">
              <w:rPr>
                <w:rFonts w:ascii="Times New Roman" w:hAnsi="Times New Roman" w:cs="Times New Roman"/>
                <w:sz w:val="24"/>
                <w:szCs w:val="24"/>
              </w:rPr>
              <w:t xml:space="preserve"> </w:t>
            </w:r>
            <w:r>
              <w:rPr>
                <w:rFonts w:ascii="Times New Roman" w:hAnsi="Times New Roman" w:cs="Times New Roman"/>
                <w:sz w:val="24"/>
                <w:szCs w:val="24"/>
              </w:rPr>
              <w:t>р</w:t>
            </w:r>
            <w:r w:rsidR="0069317C">
              <w:rPr>
                <w:rFonts w:ascii="Times New Roman" w:hAnsi="Times New Roman" w:cs="Times New Roman"/>
                <w:sz w:val="24"/>
                <w:szCs w:val="24"/>
              </w:rPr>
              <w:t>ублей</w:t>
            </w:r>
            <w:r w:rsidR="00425BBA">
              <w:rPr>
                <w:rFonts w:ascii="Times New Roman" w:hAnsi="Times New Roman" w:cs="Times New Roman"/>
                <w:sz w:val="24"/>
                <w:szCs w:val="24"/>
              </w:rPr>
              <w:t>.</w:t>
            </w:r>
          </w:p>
          <w:p w:rsidR="007E73F8" w:rsidRPr="00CF676B" w:rsidRDefault="007E73F8" w:rsidP="006D4D42">
            <w:pPr>
              <w:pStyle w:val="ConsPlusCell"/>
              <w:jc w:val="center"/>
              <w:rPr>
                <w:rFonts w:ascii="Times New Roman" w:hAnsi="Times New Roman" w:cs="Times New Roman"/>
                <w:sz w:val="24"/>
                <w:szCs w:val="24"/>
              </w:rPr>
            </w:pPr>
            <w:proofErr w:type="spellStart"/>
            <w:r>
              <w:rPr>
                <w:rFonts w:ascii="Times New Roman" w:hAnsi="Times New Roman" w:cs="Times New Roman"/>
                <w:sz w:val="24"/>
                <w:szCs w:val="24"/>
              </w:rPr>
              <w:t>Сут-Хольскому</w:t>
            </w:r>
            <w:proofErr w:type="spellEnd"/>
            <w:r>
              <w:rPr>
                <w:rFonts w:ascii="Times New Roman" w:hAnsi="Times New Roman" w:cs="Times New Roman"/>
                <w:sz w:val="24"/>
                <w:szCs w:val="24"/>
              </w:rPr>
              <w:t xml:space="preserve"> за 3-е место в размере 65</w:t>
            </w:r>
            <w:r w:rsidR="0069317C">
              <w:rPr>
                <w:rFonts w:ascii="Times New Roman" w:hAnsi="Times New Roman" w:cs="Times New Roman"/>
                <w:sz w:val="24"/>
                <w:szCs w:val="24"/>
              </w:rPr>
              <w:t>,0</w:t>
            </w:r>
            <w:r>
              <w:rPr>
                <w:rFonts w:ascii="Times New Roman" w:hAnsi="Times New Roman" w:cs="Times New Roman"/>
                <w:sz w:val="24"/>
                <w:szCs w:val="24"/>
              </w:rPr>
              <w:t xml:space="preserve"> т</w:t>
            </w:r>
            <w:r w:rsidR="0069317C">
              <w:rPr>
                <w:rFonts w:ascii="Times New Roman" w:hAnsi="Times New Roman" w:cs="Times New Roman"/>
                <w:sz w:val="24"/>
                <w:szCs w:val="24"/>
              </w:rPr>
              <w:t>ыс</w:t>
            </w:r>
            <w:r>
              <w:rPr>
                <w:rFonts w:ascii="Times New Roman" w:hAnsi="Times New Roman" w:cs="Times New Roman"/>
                <w:sz w:val="24"/>
                <w:szCs w:val="24"/>
              </w:rPr>
              <w:t>.</w:t>
            </w:r>
            <w:r w:rsidR="00717ACC">
              <w:rPr>
                <w:rFonts w:ascii="Times New Roman" w:hAnsi="Times New Roman" w:cs="Times New Roman"/>
                <w:sz w:val="24"/>
                <w:szCs w:val="24"/>
              </w:rPr>
              <w:t xml:space="preserve"> </w:t>
            </w:r>
            <w:r>
              <w:rPr>
                <w:rFonts w:ascii="Times New Roman" w:hAnsi="Times New Roman" w:cs="Times New Roman"/>
                <w:sz w:val="24"/>
                <w:szCs w:val="24"/>
              </w:rPr>
              <w:t>р</w:t>
            </w:r>
            <w:r w:rsidR="0069317C">
              <w:rPr>
                <w:rFonts w:ascii="Times New Roman" w:hAnsi="Times New Roman" w:cs="Times New Roman"/>
                <w:sz w:val="24"/>
                <w:szCs w:val="24"/>
              </w:rPr>
              <w:t>ублей</w:t>
            </w:r>
            <w:r w:rsidR="00425BBA">
              <w:rPr>
                <w:rFonts w:ascii="Times New Roman" w:hAnsi="Times New Roman" w:cs="Times New Roman"/>
                <w:sz w:val="24"/>
                <w:szCs w:val="24"/>
              </w:rPr>
              <w:t>.</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2.7. Оказание методической помощи органам местного самоуправления республики в организации работы по обеспечению общественного порядка и противодействию преступности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C871F3" w:rsidRPr="00C871F3" w:rsidRDefault="00C871F3" w:rsidP="00C871F3">
            <w:pPr>
              <w:pStyle w:val="ConsPlusCell"/>
              <w:jc w:val="center"/>
              <w:rPr>
                <w:rFonts w:ascii="Times New Roman" w:hAnsi="Times New Roman" w:cs="Times New Roman"/>
                <w:sz w:val="24"/>
                <w:szCs w:val="24"/>
              </w:rPr>
            </w:pPr>
            <w:r w:rsidRPr="00C871F3">
              <w:rPr>
                <w:rFonts w:ascii="Times New Roman" w:hAnsi="Times New Roman" w:cs="Times New Roman"/>
                <w:sz w:val="24"/>
                <w:szCs w:val="24"/>
              </w:rPr>
              <w:t>Министерством общественной безопасности Республики Тыва на постоянной основе осуществлялось оказание методической помощи органам местного самоуправления в организации работы по обеспечению общественного порядка и противодействию преступности.</w:t>
            </w:r>
          </w:p>
          <w:p w:rsidR="00C871F3" w:rsidRPr="00C871F3" w:rsidRDefault="00C871F3" w:rsidP="00C871F3">
            <w:pPr>
              <w:pStyle w:val="ConsPlusCell"/>
              <w:jc w:val="center"/>
              <w:rPr>
                <w:rFonts w:ascii="Times New Roman" w:hAnsi="Times New Roman" w:cs="Times New Roman"/>
                <w:sz w:val="24"/>
                <w:szCs w:val="24"/>
              </w:rPr>
            </w:pPr>
            <w:r w:rsidRPr="00C871F3">
              <w:rPr>
                <w:rFonts w:ascii="Times New Roman" w:hAnsi="Times New Roman" w:cs="Times New Roman"/>
                <w:sz w:val="24"/>
                <w:szCs w:val="24"/>
              </w:rPr>
              <w:t xml:space="preserve">В 2020 году ввиду эпидемиологической обстановки и в целях недопущения распространения новой </w:t>
            </w:r>
            <w:proofErr w:type="spellStart"/>
            <w:r w:rsidRPr="00C871F3">
              <w:rPr>
                <w:rFonts w:ascii="Times New Roman" w:hAnsi="Times New Roman" w:cs="Times New Roman"/>
                <w:sz w:val="24"/>
                <w:szCs w:val="24"/>
              </w:rPr>
              <w:t>коронавирусной</w:t>
            </w:r>
            <w:proofErr w:type="spellEnd"/>
            <w:r w:rsidRPr="00C871F3">
              <w:rPr>
                <w:rFonts w:ascii="Times New Roman" w:hAnsi="Times New Roman" w:cs="Times New Roman"/>
                <w:sz w:val="24"/>
                <w:szCs w:val="24"/>
              </w:rPr>
              <w:t xml:space="preserve"> инфекции Министерством общественной безопасности Республики Тыва проводились семинары по составлению протоколов об административных правонарушениях в по Кодексу Республики Тыва об административных правонарушениях. </w:t>
            </w:r>
          </w:p>
          <w:p w:rsidR="00C871F3" w:rsidRPr="00C871F3" w:rsidRDefault="00C871F3" w:rsidP="00C871F3">
            <w:pPr>
              <w:pStyle w:val="ConsPlusCell"/>
              <w:jc w:val="center"/>
              <w:rPr>
                <w:rFonts w:ascii="Times New Roman" w:hAnsi="Times New Roman" w:cs="Times New Roman"/>
                <w:sz w:val="24"/>
                <w:szCs w:val="24"/>
              </w:rPr>
            </w:pPr>
            <w:r w:rsidRPr="00C871F3">
              <w:rPr>
                <w:rFonts w:ascii="Times New Roman" w:hAnsi="Times New Roman" w:cs="Times New Roman"/>
                <w:sz w:val="24"/>
                <w:szCs w:val="24"/>
              </w:rPr>
              <w:t>Также в целях повышения профилактической роли общественного инструментария по выражению позиции общества на происходящие в республике процессы, усиливается роль Советов отцов, Союзов женщин, Общественной палаты Республики Тыва и других общественных объединений по предупреждению преступлений, правонарушений и семейного неблагополучия в республике.</w:t>
            </w:r>
          </w:p>
          <w:p w:rsidR="00C871F3" w:rsidRPr="00C871F3" w:rsidRDefault="00C871F3" w:rsidP="00C871F3">
            <w:pPr>
              <w:pStyle w:val="ConsPlusCell"/>
              <w:jc w:val="center"/>
              <w:rPr>
                <w:rFonts w:ascii="Times New Roman" w:hAnsi="Times New Roman" w:cs="Times New Roman"/>
                <w:sz w:val="24"/>
                <w:szCs w:val="24"/>
              </w:rPr>
            </w:pPr>
            <w:r w:rsidRPr="00C871F3">
              <w:rPr>
                <w:rFonts w:ascii="Times New Roman" w:hAnsi="Times New Roman" w:cs="Times New Roman"/>
                <w:sz w:val="24"/>
                <w:szCs w:val="24"/>
              </w:rPr>
              <w:t xml:space="preserve">Так, в целях оказания методической помощи 11 ноября 2020 года под председательством министра общественной безопасности Республики Тыва проведено совещание о деятельности народных дружин в Республике Тыва.  </w:t>
            </w:r>
          </w:p>
          <w:p w:rsidR="00975888" w:rsidRPr="00CF676B" w:rsidRDefault="00C871F3" w:rsidP="00C871F3">
            <w:pPr>
              <w:pStyle w:val="ConsPlusCell"/>
              <w:jc w:val="center"/>
              <w:rPr>
                <w:rFonts w:ascii="Times New Roman" w:hAnsi="Times New Roman" w:cs="Times New Roman"/>
                <w:sz w:val="24"/>
                <w:szCs w:val="24"/>
              </w:rPr>
            </w:pPr>
            <w:r w:rsidRPr="00C871F3">
              <w:rPr>
                <w:rFonts w:ascii="Times New Roman" w:hAnsi="Times New Roman" w:cs="Times New Roman"/>
                <w:sz w:val="24"/>
                <w:szCs w:val="24"/>
              </w:rPr>
              <w:t>В целях оперативного реагирования и конструктивного взаимодействия в вопросах обеспечения законности и правопорядка на территории республики в 2020 году осуществлено 19 служебных выездов в муниципальные образования, проведены внеочередные муниципальные комиссии по профилактике правонарушений по фактам совершения тяжких и особо тяжких преступлений, борьбе с незаконным оборотом алкогольной продукции.</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2.8. Предоставление субвенции на осуществление части полномочий по составлению протоколов об административных правонарушениях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 </w:t>
            </w:r>
            <w:r w:rsidR="00D3507B" w:rsidRPr="00CF676B">
              <w:rPr>
                <w:rFonts w:ascii="Times New Roman" w:hAnsi="Times New Roman"/>
                <w:sz w:val="24"/>
                <w:szCs w:val="24"/>
              </w:rPr>
              <w:t xml:space="preserve">Мероприятие </w:t>
            </w:r>
            <w:r w:rsidR="008C35B9" w:rsidRPr="00CF676B">
              <w:rPr>
                <w:rFonts w:ascii="Times New Roman" w:hAnsi="Times New Roman"/>
                <w:sz w:val="24"/>
                <w:szCs w:val="24"/>
              </w:rPr>
              <w:t>не финансируется в 2020 году</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Итого по подпрограмме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DD3708" w:rsidP="00DD525F">
            <w:pPr>
              <w:pStyle w:val="ConsPlusCell"/>
              <w:jc w:val="center"/>
              <w:rPr>
                <w:rFonts w:ascii="Times New Roman" w:hAnsi="Times New Roman" w:cs="Times New Roman"/>
                <w:b/>
                <w:sz w:val="24"/>
                <w:szCs w:val="24"/>
              </w:rPr>
            </w:pPr>
            <w:r>
              <w:rPr>
                <w:rFonts w:ascii="Times New Roman" w:hAnsi="Times New Roman" w:cs="Times New Roman"/>
                <w:b/>
                <w:sz w:val="24"/>
                <w:szCs w:val="24"/>
              </w:rPr>
              <w:t>2573,9</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C871F3" w:rsidP="00717ACC">
            <w:pPr>
              <w:pStyle w:val="ConsPlusCell"/>
              <w:jc w:val="center"/>
              <w:rPr>
                <w:rFonts w:ascii="Times New Roman" w:hAnsi="Times New Roman" w:cs="Times New Roman"/>
                <w:b/>
                <w:sz w:val="24"/>
                <w:szCs w:val="24"/>
              </w:rPr>
            </w:pPr>
            <w:r>
              <w:rPr>
                <w:rFonts w:ascii="Times New Roman" w:hAnsi="Times New Roman" w:cs="Times New Roman"/>
                <w:b/>
                <w:sz w:val="24"/>
                <w:szCs w:val="24"/>
              </w:rPr>
              <w:t>2155</w:t>
            </w:r>
            <w:r w:rsidR="008C35B9" w:rsidRPr="00CF676B">
              <w:rPr>
                <w:rFonts w:ascii="Times New Roman"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DD3708" w:rsidP="00DD3708">
            <w:pPr>
              <w:pStyle w:val="ConsPlusCell"/>
              <w:jc w:val="center"/>
              <w:rPr>
                <w:rFonts w:ascii="Times New Roman" w:hAnsi="Times New Roman" w:cs="Times New Roman"/>
                <w:b/>
                <w:sz w:val="24"/>
                <w:szCs w:val="24"/>
              </w:rPr>
            </w:pPr>
            <w:r>
              <w:rPr>
                <w:rFonts w:ascii="Times New Roman" w:hAnsi="Times New Roman" w:cs="Times New Roman"/>
                <w:b/>
                <w:sz w:val="24"/>
                <w:szCs w:val="24"/>
              </w:rPr>
              <w:t>2473</w:t>
            </w:r>
            <w:r w:rsidR="008C35B9" w:rsidRPr="00CF676B">
              <w:rPr>
                <w:rFonts w:ascii="Times New Roman" w:hAnsi="Times New Roman" w:cs="Times New Roman"/>
                <w:b/>
                <w:sz w:val="24"/>
                <w:szCs w:val="24"/>
              </w:rPr>
              <w:t>,</w:t>
            </w:r>
            <w:r>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4D5172" w:rsidP="0034370E">
            <w:pPr>
              <w:pStyle w:val="ConsPlusCell"/>
              <w:jc w:val="center"/>
              <w:rPr>
                <w:rFonts w:ascii="Times New Roman" w:hAnsi="Times New Roman" w:cs="Times New Roman"/>
                <w:b/>
                <w:sz w:val="24"/>
                <w:szCs w:val="24"/>
              </w:rPr>
            </w:pPr>
            <w:r>
              <w:rPr>
                <w:rFonts w:ascii="Times New Roman" w:hAnsi="Times New Roman" w:cs="Times New Roman"/>
                <w:b/>
                <w:sz w:val="24"/>
                <w:szCs w:val="24"/>
              </w:rPr>
              <w:t>2473</w:t>
            </w:r>
            <w:r w:rsidRPr="00CF676B">
              <w:rPr>
                <w:rFonts w:ascii="Times New Roman" w:hAnsi="Times New Roman" w:cs="Times New Roman"/>
                <w:b/>
                <w:sz w:val="24"/>
                <w:szCs w:val="24"/>
              </w:rPr>
              <w:t>,</w:t>
            </w:r>
            <w:r>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DD3708" w:rsidP="0034370E">
            <w:pPr>
              <w:pStyle w:val="ConsPlusCell"/>
              <w:jc w:val="center"/>
              <w:rPr>
                <w:rFonts w:ascii="Times New Roman" w:hAnsi="Times New Roman" w:cs="Times New Roman"/>
                <w:b/>
                <w:sz w:val="24"/>
                <w:szCs w:val="24"/>
              </w:rPr>
            </w:pPr>
            <w:r>
              <w:rPr>
                <w:rFonts w:ascii="Times New Roman" w:hAnsi="Times New Roman" w:cs="Times New Roman"/>
                <w:b/>
                <w:sz w:val="24"/>
                <w:szCs w:val="24"/>
              </w:rPr>
              <w:t>2473</w:t>
            </w:r>
            <w:r w:rsidRPr="00CF676B">
              <w:rPr>
                <w:rFonts w:ascii="Times New Roman" w:hAnsi="Times New Roman" w:cs="Times New Roman"/>
                <w:b/>
                <w:sz w:val="24"/>
                <w:szCs w:val="24"/>
              </w:rPr>
              <w:t>,</w:t>
            </w:r>
            <w:r>
              <w:rPr>
                <w:rFonts w:ascii="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0F5BA0" w:rsidP="000F5BA0">
            <w:pPr>
              <w:pStyle w:val="ConsPlusCell"/>
              <w:jc w:val="center"/>
              <w:rPr>
                <w:rFonts w:ascii="Times New Roman" w:hAnsi="Times New Roman" w:cs="Times New Roman"/>
                <w:b/>
                <w:sz w:val="24"/>
                <w:szCs w:val="24"/>
              </w:rPr>
            </w:pPr>
            <w:r>
              <w:rPr>
                <w:rFonts w:ascii="Times New Roman" w:hAnsi="Times New Roman" w:cs="Times New Roman"/>
                <w:b/>
                <w:sz w:val="24"/>
                <w:szCs w:val="24"/>
              </w:rPr>
              <w:t>2083,2</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3A11EA" w:rsidP="00975888">
            <w:pPr>
              <w:pStyle w:val="ConsPlusCell"/>
              <w:rPr>
                <w:rFonts w:ascii="Times New Roman" w:hAnsi="Times New Roman" w:cs="Times New Roman"/>
                <w:b/>
                <w:sz w:val="24"/>
                <w:szCs w:val="24"/>
              </w:rPr>
            </w:pPr>
            <w:r w:rsidRPr="00CF676B">
              <w:rPr>
                <w:rFonts w:ascii="Times New Roman" w:hAnsi="Times New Roman" w:cs="Times New Roman"/>
                <w:b/>
                <w:sz w:val="24"/>
                <w:szCs w:val="24"/>
              </w:rPr>
              <w:t>10</w:t>
            </w:r>
            <w:r w:rsidR="00975888" w:rsidRPr="00CF676B">
              <w:rPr>
                <w:rFonts w:ascii="Times New Roman" w:hAnsi="Times New Roman" w:cs="Times New Roman"/>
                <w:b/>
                <w:sz w:val="24"/>
                <w:szCs w:val="24"/>
              </w:rPr>
              <w:t>0</w:t>
            </w:r>
            <w:r w:rsidR="00A539E9"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8C35B9"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DD525F">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w:t>
            </w:r>
            <w:r w:rsidR="00DD525F" w:rsidRPr="00CF676B">
              <w:rPr>
                <w:rFonts w:ascii="Times New Roman" w:hAnsi="Times New Roman" w:cs="Times New Roman"/>
                <w:b/>
              </w:rPr>
              <w:t xml:space="preserve"> </w:t>
            </w: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autoSpaceDE w:val="0"/>
              <w:autoSpaceDN w:val="0"/>
              <w:adjustRightInd w:val="0"/>
              <w:jc w:val="center"/>
              <w:rPr>
                <w:rFonts w:ascii="Times New Roman" w:hAnsi="Times New Roman"/>
                <w:b/>
                <w:sz w:val="24"/>
                <w:szCs w:val="24"/>
              </w:rPr>
            </w:pPr>
            <w:r w:rsidRPr="00CF676B">
              <w:rPr>
                <w:rFonts w:ascii="Times New Roman" w:hAnsi="Times New Roman"/>
                <w:b/>
                <w:bCs/>
                <w:sz w:val="24"/>
                <w:szCs w:val="24"/>
              </w:rPr>
              <w:t xml:space="preserve">3. Профилактика преступлений, огнестрельного оружия совершаемых с применением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a5"/>
              <w:spacing w:after="0" w:line="240" w:lineRule="auto"/>
              <w:ind w:left="53"/>
              <w:jc w:val="center"/>
              <w:rPr>
                <w:rFonts w:ascii="Times New Roman" w:hAnsi="Times New Roman"/>
                <w:sz w:val="24"/>
                <w:szCs w:val="24"/>
              </w:rPr>
            </w:pPr>
            <w:r w:rsidRPr="00CF676B">
              <w:rPr>
                <w:rFonts w:ascii="Times New Roman" w:hAnsi="Times New Roman"/>
                <w:sz w:val="24"/>
                <w:szCs w:val="24"/>
              </w:rPr>
              <w:t>0,0</w:t>
            </w:r>
          </w:p>
          <w:p w:rsidR="00975888" w:rsidRPr="00CF676B" w:rsidRDefault="00975888" w:rsidP="00975888">
            <w:pPr>
              <w:pStyle w:val="a4"/>
              <w:jc w:val="center"/>
              <w:rPr>
                <w:rFonts w:cs="Times New Roman"/>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3.1. Проведение мероприятий по добровольной сдаче огнестрельного оружия, боеприпасов, взрывчатых веществ и взрывных устройств, незаконно хранящихся у населения</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0F5BA0"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37,4</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0F5BA0"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37,4</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F46F4B" w:rsidRPr="00F46F4B" w:rsidRDefault="00F46F4B" w:rsidP="00F46F4B">
            <w:pPr>
              <w:pBdr>
                <w:top w:val="single" w:sz="4" w:space="1" w:color="FFFFFF"/>
                <w:left w:val="single" w:sz="4" w:space="0" w:color="FFFFFF"/>
                <w:bottom w:val="single" w:sz="4" w:space="31" w:color="FFFFFF"/>
                <w:right w:val="single" w:sz="4" w:space="12" w:color="FFFFFF"/>
              </w:pBdr>
              <w:spacing w:after="0" w:line="240" w:lineRule="auto"/>
              <w:jc w:val="center"/>
              <w:rPr>
                <w:rFonts w:ascii="Times New Roman" w:hAnsi="Times New Roman"/>
              </w:rPr>
            </w:pPr>
            <w:r w:rsidRPr="00F46F4B">
              <w:rPr>
                <w:rFonts w:ascii="Times New Roman" w:hAnsi="Times New Roman"/>
              </w:rPr>
              <w:t>С 1 января по 31 декабря 2020 года МВД по РТ в Министерство природных ресурсов и экологии Республики Тыва направлены 13 материалов по добровольной сдаче огнестрельного оружия и боеприпасов. Гражданам выплачено вознаграждение в общей сумме 37,4 тыс. рублей.</w:t>
            </w:r>
          </w:p>
          <w:p w:rsidR="00F46F4B" w:rsidRPr="00F46F4B" w:rsidRDefault="00F46F4B" w:rsidP="00F46F4B">
            <w:pPr>
              <w:pBdr>
                <w:top w:val="single" w:sz="4" w:space="1" w:color="FFFFFF"/>
                <w:left w:val="single" w:sz="4" w:space="0" w:color="FFFFFF"/>
                <w:bottom w:val="single" w:sz="4" w:space="31" w:color="FFFFFF"/>
                <w:right w:val="single" w:sz="4" w:space="12" w:color="FFFFFF"/>
              </w:pBdr>
              <w:spacing w:after="0" w:line="240" w:lineRule="auto"/>
              <w:jc w:val="center"/>
              <w:rPr>
                <w:rFonts w:ascii="Times New Roman" w:hAnsi="Times New Roman"/>
              </w:rPr>
            </w:pPr>
            <w:r w:rsidRPr="00F46F4B">
              <w:rPr>
                <w:rFonts w:ascii="Times New Roman" w:hAnsi="Times New Roman"/>
              </w:rPr>
              <w:t>В целях реализации мероприятий по возмездному изъятию у населения незаконно хранящегося оружия, боеприпасов, взрывчатых веществ и взрывных устройств на добровольной основе сотрудниками полиции с гражданами на административных участках проводятся профилактические беседы по добровольной сдаче оружия.</w:t>
            </w:r>
          </w:p>
          <w:p w:rsidR="00975888" w:rsidRPr="00CF676B" w:rsidRDefault="00F46F4B" w:rsidP="00F46F4B">
            <w:pPr>
              <w:pBdr>
                <w:top w:val="single" w:sz="4" w:space="1" w:color="FFFFFF"/>
                <w:left w:val="single" w:sz="4" w:space="0" w:color="FFFFFF"/>
                <w:bottom w:val="single" w:sz="4" w:space="31" w:color="FFFFFF"/>
                <w:right w:val="single" w:sz="4" w:space="12" w:color="FFFFFF"/>
              </w:pBdr>
              <w:spacing w:after="0" w:line="240" w:lineRule="auto"/>
              <w:jc w:val="center"/>
              <w:rPr>
                <w:rFonts w:ascii="Times New Roman" w:hAnsi="Times New Roman"/>
              </w:rPr>
            </w:pPr>
            <w:r w:rsidRPr="00F46F4B">
              <w:rPr>
                <w:rFonts w:ascii="Times New Roman" w:hAnsi="Times New Roman"/>
              </w:rPr>
              <w:t>Для привлечения граждан по добровольной сдаче оружия используются меры пропаганды через средства массовой информации, а также официальный сайт МВД по Республике Тыва.</w:t>
            </w:r>
            <w:r>
              <w:rPr>
                <w:rFonts w:ascii="Times New Roman" w:hAnsi="Times New Roman"/>
              </w:rPr>
              <w:t xml:space="preserve"> </w:t>
            </w:r>
            <w:r w:rsidRPr="00F46F4B">
              <w:rPr>
                <w:rFonts w:ascii="Times New Roman" w:hAnsi="Times New Roman"/>
              </w:rPr>
              <w:t>В целом, по статистическим данным наблюдается снижение числа преступлений, совершаемых с применением огнестрельного оружия на 31,8 % (с 44 до 30).</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Итого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100,0 </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0F5BA0" w:rsidP="00975888">
            <w:pPr>
              <w:pStyle w:val="ConsPlusCell"/>
              <w:jc w:val="center"/>
              <w:rPr>
                <w:rFonts w:ascii="Times New Roman" w:hAnsi="Times New Roman" w:cs="Times New Roman"/>
                <w:b/>
                <w:sz w:val="24"/>
                <w:szCs w:val="24"/>
              </w:rPr>
            </w:pPr>
            <w:r>
              <w:rPr>
                <w:rFonts w:ascii="Times New Roman" w:hAnsi="Times New Roman" w:cs="Times New Roman"/>
                <w:b/>
                <w:sz w:val="24"/>
                <w:szCs w:val="24"/>
              </w:rPr>
              <w:t>37,4</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100,0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100,0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100,0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0F5BA0" w:rsidP="00975888">
            <w:pPr>
              <w:pStyle w:val="ConsPlusCell"/>
              <w:jc w:val="center"/>
              <w:rPr>
                <w:rFonts w:ascii="Times New Roman" w:hAnsi="Times New Roman" w:cs="Times New Roman"/>
                <w:b/>
                <w:sz w:val="24"/>
                <w:szCs w:val="24"/>
              </w:rPr>
            </w:pPr>
            <w:r>
              <w:rPr>
                <w:rFonts w:ascii="Times New Roman" w:hAnsi="Times New Roman" w:cs="Times New Roman"/>
                <w:b/>
                <w:sz w:val="24"/>
                <w:szCs w:val="24"/>
              </w:rPr>
              <w:t>37,4</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a4"/>
              <w:jc w:val="center"/>
              <w:rPr>
                <w:rFonts w:cs="Times New Roman"/>
                <w:b/>
                <w:sz w:val="24"/>
                <w:szCs w:val="24"/>
              </w:rPr>
            </w:pP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jc w:val="center"/>
              <w:rPr>
                <w:rFonts w:ascii="Times New Roman" w:hAnsi="Times New Roman"/>
                <w:sz w:val="24"/>
                <w:szCs w:val="24"/>
              </w:rPr>
            </w:pPr>
            <w:r w:rsidRPr="00CF676B">
              <w:rPr>
                <w:rFonts w:ascii="Times New Roman" w:hAnsi="Times New Roman"/>
                <w:b/>
                <w:sz w:val="24"/>
                <w:szCs w:val="24"/>
              </w:rPr>
              <w:t xml:space="preserve">4. Профилактика алкоголизма и наркомании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contextualSpacing/>
              <w:jc w:val="center"/>
              <w:rPr>
                <w:rFonts w:ascii="Times New Roman" w:hAnsi="Times New Roman"/>
                <w:sz w:val="24"/>
                <w:szCs w:val="24"/>
              </w:rPr>
            </w:pPr>
            <w:r w:rsidRPr="00CF676B">
              <w:rPr>
                <w:rFonts w:ascii="Times New Roman" w:hAnsi="Times New Roman"/>
                <w:sz w:val="24"/>
                <w:szCs w:val="24"/>
              </w:rPr>
              <w:t>0,0</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4.1.  Проведение периодических медико-социальных патронажей с участием всех субъектов профилактики муниципальных образований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F46F4B" w:rsidRDefault="00F46F4B" w:rsidP="00F46F4B">
            <w:pPr>
              <w:pStyle w:val="ConsPlusCell"/>
              <w:jc w:val="center"/>
              <w:rPr>
                <w:rFonts w:ascii="Times New Roman" w:hAnsi="Times New Roman" w:cs="Times New Roman"/>
                <w:sz w:val="24"/>
                <w:szCs w:val="24"/>
              </w:rPr>
            </w:pPr>
            <w:bookmarkStart w:id="1" w:name="_GoBack"/>
            <w:r>
              <w:rPr>
                <w:rFonts w:ascii="Times New Roman" w:hAnsi="Times New Roman" w:cs="Times New Roman"/>
                <w:sz w:val="24"/>
                <w:szCs w:val="24"/>
              </w:rPr>
              <w:t xml:space="preserve">Мероприятия по проведению </w:t>
            </w:r>
            <w:r w:rsidRPr="00CF676B">
              <w:rPr>
                <w:rFonts w:ascii="Times New Roman" w:hAnsi="Times New Roman" w:cs="Times New Roman"/>
                <w:sz w:val="24"/>
                <w:szCs w:val="24"/>
              </w:rPr>
              <w:t>медико-социальных патронажей</w:t>
            </w:r>
            <w:r w:rsidRPr="00F46F4B">
              <w:rPr>
                <w:rFonts w:ascii="Times New Roman" w:hAnsi="Times New Roman" w:cs="Times New Roman"/>
                <w:sz w:val="24"/>
                <w:szCs w:val="24"/>
              </w:rPr>
              <w:t xml:space="preserve"> </w:t>
            </w:r>
            <w:r>
              <w:rPr>
                <w:rFonts w:ascii="Times New Roman" w:hAnsi="Times New Roman" w:cs="Times New Roman"/>
                <w:sz w:val="24"/>
                <w:szCs w:val="24"/>
              </w:rPr>
              <w:t>проводятся на постоянной основе, в том числе и в отношении детей и беременных женщин.</w:t>
            </w:r>
          </w:p>
          <w:p w:rsidR="00975888" w:rsidRPr="00F46F4B" w:rsidRDefault="00F46F4B" w:rsidP="00F46F4B">
            <w:pPr>
              <w:pStyle w:val="ConsPlusCell"/>
              <w:jc w:val="center"/>
              <w:rPr>
                <w:rFonts w:ascii="Times New Roman" w:hAnsi="Times New Roman" w:cs="Times New Roman"/>
                <w:sz w:val="24"/>
                <w:szCs w:val="24"/>
              </w:rPr>
            </w:pPr>
            <w:r>
              <w:rPr>
                <w:rFonts w:ascii="Times New Roman" w:hAnsi="Times New Roman" w:cs="Times New Roman"/>
                <w:sz w:val="24"/>
                <w:szCs w:val="24"/>
              </w:rPr>
              <w:t>Во время патронажей</w:t>
            </w:r>
            <w:r w:rsidRPr="00F46F4B">
              <w:rPr>
                <w:rFonts w:ascii="Times New Roman" w:hAnsi="Times New Roman" w:cs="Times New Roman"/>
                <w:sz w:val="24"/>
                <w:szCs w:val="24"/>
              </w:rPr>
              <w:t xml:space="preserve"> прово</w:t>
            </w:r>
            <w:r>
              <w:rPr>
                <w:rFonts w:ascii="Times New Roman" w:hAnsi="Times New Roman" w:cs="Times New Roman"/>
                <w:sz w:val="24"/>
                <w:szCs w:val="24"/>
              </w:rPr>
              <w:t xml:space="preserve">дятся профилактические беседы </w:t>
            </w:r>
            <w:r w:rsidRPr="00F46F4B">
              <w:rPr>
                <w:rFonts w:ascii="Times New Roman" w:hAnsi="Times New Roman" w:cs="Times New Roman"/>
                <w:sz w:val="24"/>
                <w:szCs w:val="24"/>
              </w:rPr>
              <w:t xml:space="preserve">с </w:t>
            </w:r>
            <w:r>
              <w:rPr>
                <w:rFonts w:ascii="Times New Roman" w:hAnsi="Times New Roman" w:cs="Times New Roman"/>
                <w:sz w:val="24"/>
                <w:szCs w:val="24"/>
              </w:rPr>
              <w:t xml:space="preserve">родителями, раздаются буклеты по профилактике </w:t>
            </w:r>
            <w:r w:rsidRPr="00F46F4B">
              <w:rPr>
                <w:rFonts w:ascii="Times New Roman" w:hAnsi="Times New Roman" w:cs="Times New Roman"/>
                <w:sz w:val="24"/>
                <w:szCs w:val="24"/>
              </w:rPr>
              <w:t>младен</w:t>
            </w:r>
            <w:r>
              <w:rPr>
                <w:rFonts w:ascii="Times New Roman" w:hAnsi="Times New Roman" w:cs="Times New Roman"/>
                <w:sz w:val="24"/>
                <w:szCs w:val="24"/>
              </w:rPr>
              <w:t xml:space="preserve">ческой и </w:t>
            </w:r>
            <w:r w:rsidRPr="00F46F4B">
              <w:rPr>
                <w:rFonts w:ascii="Times New Roman" w:hAnsi="Times New Roman" w:cs="Times New Roman"/>
                <w:sz w:val="24"/>
                <w:szCs w:val="24"/>
              </w:rPr>
              <w:t>деткой смертности от внешних причин такие буклеты</w:t>
            </w:r>
            <w:r>
              <w:rPr>
                <w:rFonts w:ascii="Times New Roman" w:hAnsi="Times New Roman" w:cs="Times New Roman"/>
                <w:sz w:val="24"/>
                <w:szCs w:val="24"/>
              </w:rPr>
              <w:t>.</w:t>
            </w:r>
            <w:bookmarkEnd w:id="1"/>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595A37" w:rsidP="00975888">
            <w:pPr>
              <w:pStyle w:val="ConsPlusCell"/>
              <w:rPr>
                <w:rFonts w:ascii="Times New Roman" w:hAnsi="Times New Roman" w:cs="Times New Roman"/>
                <w:sz w:val="24"/>
                <w:szCs w:val="24"/>
              </w:rPr>
            </w:pPr>
            <w:r>
              <w:rPr>
                <w:rFonts w:ascii="Times New Roman" w:hAnsi="Times New Roman" w:cs="Times New Roman"/>
                <w:sz w:val="24"/>
                <w:szCs w:val="24"/>
              </w:rPr>
              <w:t xml:space="preserve">4.2. Проведение комплекса агитационно-пропагандистских мероприятий, приуроченных к Международному дню борьбы с пьянством и Дню трезвости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F46F4B" w:rsidRPr="00F46F4B" w:rsidRDefault="00F46F4B" w:rsidP="00F46F4B">
            <w:pPr>
              <w:pStyle w:val="ConsPlusCell"/>
              <w:jc w:val="center"/>
              <w:rPr>
                <w:rFonts w:ascii="Times New Roman" w:hAnsi="Times New Roman" w:cs="Times New Roman"/>
                <w:sz w:val="24"/>
                <w:szCs w:val="24"/>
              </w:rPr>
            </w:pPr>
            <w:r w:rsidRPr="00F46F4B">
              <w:rPr>
                <w:rFonts w:ascii="Times New Roman" w:hAnsi="Times New Roman" w:cs="Times New Roman"/>
                <w:sz w:val="24"/>
                <w:szCs w:val="24"/>
              </w:rPr>
              <w:t>На постоянной основе сотрудниками полиции совместно с субъектами профилактики в рамках профилактической работы проводится информирование населения о негативных последствиях злоупотребления спиртными напитками, пропаганде здорового образа жизни.</w:t>
            </w:r>
          </w:p>
          <w:p w:rsidR="00F46F4B" w:rsidRPr="00F46F4B" w:rsidRDefault="00F46F4B" w:rsidP="00F46F4B">
            <w:pPr>
              <w:pStyle w:val="ConsPlusCell"/>
              <w:jc w:val="center"/>
              <w:rPr>
                <w:rFonts w:ascii="Times New Roman" w:hAnsi="Times New Roman" w:cs="Times New Roman"/>
                <w:sz w:val="24"/>
                <w:szCs w:val="24"/>
              </w:rPr>
            </w:pPr>
            <w:r w:rsidRPr="00F46F4B">
              <w:rPr>
                <w:rFonts w:ascii="Times New Roman" w:hAnsi="Times New Roman" w:cs="Times New Roman"/>
                <w:sz w:val="24"/>
                <w:szCs w:val="24"/>
              </w:rPr>
              <w:t xml:space="preserve">За отчетный период организованы и проведены профилактические акции, посвященные Международному дню борьбы с наркоманией и Всероссийскому Дню молодежи, а также организованы профилактические площадки на образовательных мероприятиях муниципального уровней (форумы) в целях формирования у населения мотивации к здоровому образу жизни. </w:t>
            </w:r>
          </w:p>
          <w:p w:rsidR="00F46F4B" w:rsidRPr="00F46F4B" w:rsidRDefault="00F46F4B" w:rsidP="00F46F4B">
            <w:pPr>
              <w:pStyle w:val="ConsPlusCell"/>
              <w:jc w:val="center"/>
              <w:rPr>
                <w:rFonts w:ascii="Times New Roman" w:hAnsi="Times New Roman" w:cs="Times New Roman"/>
                <w:sz w:val="24"/>
                <w:szCs w:val="24"/>
              </w:rPr>
            </w:pPr>
            <w:r w:rsidRPr="00F46F4B">
              <w:rPr>
                <w:rFonts w:ascii="Times New Roman" w:hAnsi="Times New Roman" w:cs="Times New Roman"/>
                <w:sz w:val="24"/>
                <w:szCs w:val="24"/>
              </w:rPr>
              <w:t xml:space="preserve">Так, 10 сентября 2020 г. на 9 километре федеральной трассы «Кызыл-Эрзин» организована профилактика алкоголизма и дорожно-транспортных происшествий в </w:t>
            </w:r>
            <w:proofErr w:type="spellStart"/>
            <w:r w:rsidRPr="00F46F4B">
              <w:rPr>
                <w:rFonts w:ascii="Times New Roman" w:hAnsi="Times New Roman" w:cs="Times New Roman"/>
                <w:sz w:val="24"/>
                <w:szCs w:val="24"/>
              </w:rPr>
              <w:t>автоквесте</w:t>
            </w:r>
            <w:proofErr w:type="spellEnd"/>
            <w:r w:rsidRPr="00F46F4B">
              <w:rPr>
                <w:rFonts w:ascii="Times New Roman" w:hAnsi="Times New Roman" w:cs="Times New Roman"/>
                <w:sz w:val="24"/>
                <w:szCs w:val="24"/>
              </w:rPr>
              <w:t xml:space="preserve"> в рамках «декады трезвости», приуроченного Всероссийскому дню трезвости, а также Всемирному дню трезвости и борьбы с алкоголизмом. Провели акцию «Трезвый водитель» среди проезжающих водителей, организована раздача листовок «Памятку ответственного водителя», где расписаны последствия пьяного вождения, штрафы и другая полезная информация.  </w:t>
            </w:r>
          </w:p>
          <w:p w:rsidR="00410C93" w:rsidRPr="00CF676B" w:rsidRDefault="00F46F4B" w:rsidP="0040317B">
            <w:pPr>
              <w:pStyle w:val="ConsPlusCell"/>
              <w:jc w:val="center"/>
              <w:rPr>
                <w:rFonts w:ascii="Times New Roman" w:hAnsi="Times New Roman" w:cs="Times New Roman"/>
                <w:sz w:val="24"/>
                <w:szCs w:val="24"/>
              </w:rPr>
            </w:pPr>
            <w:r w:rsidRPr="00F46F4B">
              <w:rPr>
                <w:rFonts w:ascii="Times New Roman" w:hAnsi="Times New Roman" w:cs="Times New Roman"/>
                <w:sz w:val="24"/>
                <w:szCs w:val="24"/>
              </w:rPr>
              <w:t>Комплекс агитационных мероприятий проводится всеми министерствами и ведомствами в рамках реализации постановления Правительства Республики Тыва от 20.11.2013г. № 690 «Государственная антиалкогольная программа Республики Тыва на 2014-2020 годы». В средствах массовой информации за отчетный период размещено 235 информационных материалов антинаркотической направленности.</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40317B" w:rsidP="00975888">
            <w:pPr>
              <w:pStyle w:val="ConsPlusCell"/>
              <w:rPr>
                <w:rFonts w:ascii="Times New Roman" w:hAnsi="Times New Roman" w:cs="Times New Roman"/>
                <w:sz w:val="24"/>
                <w:szCs w:val="24"/>
              </w:rPr>
            </w:pPr>
            <w:r w:rsidRPr="0040317B">
              <w:rPr>
                <w:rFonts w:ascii="Times New Roman" w:hAnsi="Times New Roman" w:cs="Times New Roman"/>
                <w:sz w:val="24"/>
                <w:szCs w:val="24"/>
              </w:rPr>
              <w:t>4.3. Организация и проведение семинаров, лекций для обучающихся в образовательных организациях по профилактике и борьбе с пьянством и алкоголизмом и по вопросам профилактики правонарушений среди детей</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3E148B" w:rsidRPr="0040317B" w:rsidRDefault="0040317B" w:rsidP="0040317B">
            <w:pPr>
              <w:pStyle w:val="ConsPlusCell"/>
              <w:ind w:hanging="169"/>
              <w:jc w:val="center"/>
              <w:rPr>
                <w:rFonts w:ascii="Times New Roman" w:hAnsi="Times New Roman"/>
                <w:sz w:val="24"/>
                <w:szCs w:val="24"/>
              </w:rPr>
            </w:pPr>
            <w:r w:rsidRPr="0040317B">
              <w:rPr>
                <w:rFonts w:ascii="Times New Roman" w:hAnsi="Times New Roman"/>
                <w:sz w:val="24"/>
                <w:szCs w:val="24"/>
              </w:rPr>
              <w:t xml:space="preserve">В ходе мероприятий проведены уроки-диалоги о механизмах возникновения и способах противостояния наркотической, алкогольной, ненаркотической зависимости, а также сохранении и укреплении здоровья населения с использованием и распространением наглядных материалов, проведением игр и мини-тренингов, просмотром презентаций и видеофильмов всего 115 кинолекторий с охватом 4931 человек. За 2020 год организовано и размещено более 150 статей и </w:t>
            </w:r>
            <w:proofErr w:type="spellStart"/>
            <w:r w:rsidRPr="0040317B">
              <w:rPr>
                <w:rFonts w:ascii="Times New Roman" w:hAnsi="Times New Roman"/>
                <w:sz w:val="24"/>
                <w:szCs w:val="24"/>
              </w:rPr>
              <w:t>видеолекций</w:t>
            </w:r>
            <w:proofErr w:type="spellEnd"/>
            <w:r w:rsidRPr="0040317B">
              <w:rPr>
                <w:rFonts w:ascii="Times New Roman" w:hAnsi="Times New Roman"/>
                <w:sz w:val="24"/>
                <w:szCs w:val="24"/>
              </w:rPr>
              <w:t xml:space="preserve"> в интернете и социальных сетях (150), 2 радиобесед (30), 8 телепередач (28), на постоянной основе идут видеоролики по Первому маршрутному телевидению, размещаются видеоматериалы в социальных сетях и на экранах в медицинских организациях.</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C81CA3" w:rsidP="00975888">
            <w:pPr>
              <w:pStyle w:val="ConsPlusCell"/>
              <w:rPr>
                <w:rFonts w:ascii="Times New Roman" w:hAnsi="Times New Roman" w:cs="Times New Roman"/>
                <w:sz w:val="24"/>
                <w:szCs w:val="24"/>
              </w:rPr>
            </w:pPr>
            <w:r>
              <w:rPr>
                <w:rFonts w:ascii="Times New Roman" w:hAnsi="Times New Roman" w:cs="Times New Roman"/>
                <w:sz w:val="24"/>
                <w:szCs w:val="24"/>
              </w:rPr>
              <w:t>Итого по мероприятию 4</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5. Социальная реабилитация лиц, содержащихся в исправительных учреждениях Республики Тыва </w:t>
            </w:r>
          </w:p>
          <w:p w:rsidR="00975888" w:rsidRPr="00CF676B" w:rsidRDefault="00975888" w:rsidP="00975888">
            <w:pPr>
              <w:pStyle w:val="ConsPlusCell"/>
              <w:jc w:val="center"/>
              <w:rPr>
                <w:rFonts w:ascii="Times New Roman" w:hAnsi="Times New Roman" w:cs="Times New Roman"/>
                <w:b/>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b/>
                <w:sz w:val="24"/>
                <w:szCs w:val="24"/>
              </w:rPr>
              <w:t>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5.1. Приобретение оборудования для изготовления валенок в учреждении УФСИН России по Республике Тыва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rPr>
            </w:pPr>
            <w:r w:rsidRPr="00CF676B">
              <w:rPr>
                <w:rFonts w:ascii="Times New Roman" w:hAnsi="Times New Roman"/>
                <w:sz w:val="24"/>
                <w:szCs w:val="24"/>
              </w:rPr>
              <w:t>Мероприятие не финансируется в 2020 году</w:t>
            </w:r>
            <w:r w:rsidR="00975888" w:rsidRPr="00CF676B">
              <w:rPr>
                <w:rFonts w:ascii="Times New Roman" w:hAnsi="Times New Roman" w:cs="Times New Roman"/>
              </w:rPr>
              <w:t xml:space="preserve"> </w:t>
            </w:r>
          </w:p>
          <w:p w:rsidR="00975888" w:rsidRPr="00CF676B" w:rsidRDefault="00E13D20" w:rsidP="00975888">
            <w:pPr>
              <w:pBdr>
                <w:top w:val="single" w:sz="4" w:space="1" w:color="FFFFFF"/>
                <w:left w:val="single" w:sz="4" w:space="0" w:color="FFFFFF"/>
                <w:bottom w:val="single" w:sz="4" w:space="31" w:color="FFFFFF"/>
                <w:right w:val="single" w:sz="4" w:space="12" w:color="FFFFFF"/>
              </w:pBdr>
              <w:jc w:val="both"/>
              <w:rPr>
                <w:rFonts w:ascii="Times New Roman" w:hAnsi="Times New Roman"/>
                <w:sz w:val="24"/>
                <w:szCs w:val="24"/>
              </w:rPr>
            </w:pPr>
            <w:r>
              <w:rPr>
                <w:rFonts w:ascii="Times New Roman" w:hAnsi="Times New Roman"/>
                <w:sz w:val="24"/>
                <w:szCs w:val="24"/>
              </w:rPr>
              <w:t xml:space="preserve"> </w:t>
            </w:r>
          </w:p>
          <w:p w:rsidR="00975888" w:rsidRPr="00CF676B" w:rsidRDefault="00975888" w:rsidP="00975888">
            <w:pPr>
              <w:pStyle w:val="ConsPlusCell"/>
              <w:jc w:val="center"/>
              <w:rPr>
                <w:rFonts w:ascii="Times New Roman" w:hAnsi="Times New Roman" w:cs="Times New Roman"/>
              </w:rPr>
            </w:pPr>
          </w:p>
          <w:p w:rsidR="00975888" w:rsidRPr="00CF676B" w:rsidRDefault="00975888" w:rsidP="00975888">
            <w:pPr>
              <w:pStyle w:val="ConsPlusCell"/>
              <w:jc w:val="center"/>
              <w:rPr>
                <w:rFonts w:ascii="Times New Roman" w:hAnsi="Times New Roman" w:cs="Times New Roman"/>
              </w:rPr>
            </w:pP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5.2. Создание на территории Республики Тыва отдельного реабилитационного центра для лиц, ранее отбывавших наказание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sz w:val="24"/>
                <w:szCs w:val="24"/>
              </w:rPr>
              <w:t>Мероприятие не финансируется в 2020 году</w:t>
            </w:r>
            <w:r w:rsidRPr="00CF676B">
              <w:rPr>
                <w:rFonts w:ascii="Times New Roman" w:hAnsi="Times New Roman" w:cs="Times New Roman"/>
                <w:sz w:val="24"/>
                <w:szCs w:val="24"/>
              </w:rPr>
              <w:t xml:space="preserve"> </w:t>
            </w:r>
          </w:p>
          <w:p w:rsidR="00975888" w:rsidRPr="00CF676B" w:rsidRDefault="00975888" w:rsidP="00975888">
            <w:pPr>
              <w:pStyle w:val="ConsPlusCell"/>
              <w:jc w:val="both"/>
              <w:rPr>
                <w:rFonts w:ascii="Times New Roman" w:hAnsi="Times New Roman" w:cs="Times New Roman"/>
                <w:sz w:val="24"/>
                <w:szCs w:val="24"/>
              </w:rPr>
            </w:pPr>
            <w:r w:rsidRPr="00CF676B">
              <w:rPr>
                <w:rFonts w:ascii="Times New Roman" w:hAnsi="Times New Roman" w:cs="Times New Roman"/>
                <w:sz w:val="24"/>
                <w:szCs w:val="24"/>
              </w:rPr>
              <w:t xml:space="preserve">     </w:t>
            </w:r>
          </w:p>
          <w:p w:rsidR="00975888" w:rsidRPr="00CF676B" w:rsidRDefault="00975888" w:rsidP="00975888">
            <w:pPr>
              <w:pStyle w:val="ConsPlusCell"/>
              <w:jc w:val="both"/>
              <w:rPr>
                <w:rFonts w:ascii="Times New Roman" w:hAnsi="Times New Roman" w:cs="Times New Roman"/>
                <w:b/>
                <w:sz w:val="24"/>
                <w:szCs w:val="24"/>
              </w:rPr>
            </w:pPr>
            <w:r w:rsidRPr="00CF676B">
              <w:rPr>
                <w:rFonts w:ascii="Times New Roman" w:hAnsi="Times New Roman" w:cs="Times New Roman"/>
                <w:b/>
                <w:sz w:val="24"/>
                <w:szCs w:val="24"/>
              </w:rPr>
              <w:t xml:space="preserve">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5.3. Оказание содействия в трудоустройстве осужденных без изоляции от общества, а также выделение и квотирование вакантных рабочих мест осужденным к исправительным работам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37559A" w:rsidRPr="00CF676B" w:rsidRDefault="0040317B" w:rsidP="0037559A">
            <w:pPr>
              <w:pStyle w:val="ConsPlusCell"/>
              <w:jc w:val="center"/>
              <w:rPr>
                <w:rFonts w:ascii="Times New Roman" w:hAnsi="Times New Roman" w:cs="Times New Roman"/>
                <w:sz w:val="24"/>
                <w:szCs w:val="24"/>
              </w:rPr>
            </w:pPr>
            <w:r w:rsidRPr="0040317B">
              <w:rPr>
                <w:rFonts w:ascii="Times New Roman" w:hAnsi="Times New Roman" w:cs="Times New Roman"/>
                <w:sz w:val="24"/>
                <w:szCs w:val="24"/>
              </w:rPr>
              <w:t>За 2020 год за содействием в поиске подходящей работы в Центры занятости республики обратились 376 граждан, из которых трудоустроены 79 лиц, освободившихся из мест лишения свободы. Существенное снижение процента трудоустройства граждан в текущем году связано с эпидемиологической обстановкой и введением на территории республики с 31 марта режима самоизоляции согласно Указа Главы Республики Тыва Республики Тыва от 30 марта 2020 г. № 70.</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5.4. Оказание социальной и психологической помощи осужденным без изоляции от общества, оказавшимся в трудной жизненной ситуации, с возможностью их трудоустройства в социальные приюты Республики Тыва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40317B" w:rsidRPr="0040317B" w:rsidRDefault="0040317B" w:rsidP="0040317B">
            <w:pPr>
              <w:pStyle w:val="ConsPlusCell"/>
              <w:jc w:val="center"/>
              <w:rPr>
                <w:rFonts w:ascii="Times New Roman" w:hAnsi="Times New Roman" w:cs="Times New Roman"/>
                <w:sz w:val="24"/>
                <w:szCs w:val="24"/>
              </w:rPr>
            </w:pPr>
            <w:r w:rsidRPr="0040317B">
              <w:rPr>
                <w:rFonts w:ascii="Times New Roman" w:hAnsi="Times New Roman" w:cs="Times New Roman"/>
                <w:sz w:val="24"/>
                <w:szCs w:val="24"/>
              </w:rPr>
              <w:t>Для помощи заключённым в решении этих задач Центрами занятости республики проводятся мероприятия, направленные на предоставление услуг по профессиональной ориентации осужденных граждан для их профессионального самоопределения, трудоустройства, профессионального обучения. Всего за отчётный период данной услугой воспользовались 89 граждан, освободившийся из мест лишения свободы. В связи с низкой трудовой мотивацией граждан с приглашением психологов, Центрами занятости населения оказана психологическая поддержка 10 гражданам, освободившихся из мест лишения свободы.</w:t>
            </w:r>
          </w:p>
          <w:p w:rsidR="00B37A9E" w:rsidRPr="00CF676B" w:rsidRDefault="0040317B" w:rsidP="0040317B">
            <w:pPr>
              <w:pStyle w:val="ConsPlusCell"/>
              <w:jc w:val="center"/>
              <w:rPr>
                <w:rFonts w:ascii="Times New Roman" w:hAnsi="Times New Roman" w:cs="Times New Roman"/>
                <w:sz w:val="24"/>
                <w:szCs w:val="24"/>
              </w:rPr>
            </w:pPr>
            <w:r w:rsidRPr="0040317B">
              <w:rPr>
                <w:rFonts w:ascii="Times New Roman" w:hAnsi="Times New Roman" w:cs="Times New Roman"/>
                <w:sz w:val="24"/>
                <w:szCs w:val="24"/>
              </w:rPr>
              <w:t xml:space="preserve">В программах социальной адаптации приняли участие 2 гражданина данной категории. Организация социального обслуживания данной категории граждан, ГБУ РТ «Республиканский комплексный центр социального обслуживания населения» осуществляется путём межведомственного взаимодействия следующих учреждений: Управление по профилактике правонарушений мэрии г. Кызыла, УФСИН по РТ, ЦЗН г. Кызыла, Управление </w:t>
            </w:r>
            <w:proofErr w:type="spellStart"/>
            <w:r w:rsidRPr="0040317B">
              <w:rPr>
                <w:rFonts w:ascii="Times New Roman" w:hAnsi="Times New Roman" w:cs="Times New Roman"/>
                <w:sz w:val="24"/>
                <w:szCs w:val="24"/>
              </w:rPr>
              <w:t>Камбы</w:t>
            </w:r>
            <w:proofErr w:type="spellEnd"/>
            <w:r w:rsidRPr="0040317B">
              <w:rPr>
                <w:rFonts w:ascii="Times New Roman" w:hAnsi="Times New Roman" w:cs="Times New Roman"/>
                <w:sz w:val="24"/>
                <w:szCs w:val="24"/>
              </w:rPr>
              <w:t>-Лам, ООО «Феникс».</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5.5. Проведение семинаров по вопросам организации взаимодействия учреждений федеральных органов и структурных подразделений исполнительных органов власти республики, органов местного самоуправления по реабилитации и социальной адаптации граждан, отбывших наказание в виде лишения </w:t>
            </w:r>
            <w:proofErr w:type="gramStart"/>
            <w:r w:rsidRPr="00CF676B">
              <w:rPr>
                <w:rFonts w:ascii="Times New Roman" w:hAnsi="Times New Roman" w:cs="Times New Roman"/>
                <w:sz w:val="24"/>
                <w:szCs w:val="24"/>
              </w:rPr>
              <w:t xml:space="preserve">свободы.   </w:t>
            </w:r>
            <w:proofErr w:type="gramEnd"/>
            <w:r w:rsidRPr="00CF676B">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7D3830" w:rsidRPr="00CF676B" w:rsidRDefault="007F22CF" w:rsidP="007D3830">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r w:rsidR="0040317B" w:rsidRPr="0040317B">
              <w:rPr>
                <w:rFonts w:ascii="Times New Roman" w:hAnsi="Times New Roman" w:cs="Times New Roman"/>
                <w:sz w:val="24"/>
                <w:szCs w:val="24"/>
              </w:rPr>
              <w:t>В целях оказания помощи осужденным в трудоустройстве УФСИН России по Республике Тыва тесно сотрудничает с Министерством труда и социальной политики Республики Тыва. В Дни бесплатной юридической помощи для осужденных ФКУ КП-3 УФСИН России по РТ, ФКУ ИК-4 УФСИН по РТ Минтрудом Республики Тыва, центрами занятости населения республики осуществлялось выездное консультирование осужденных граждан: знакомят освобождающихся с услугами, предоставляемыми центрами занятости, с перечнем профессий, наиболее востребованными на рынке труда, вакантными рабочими местами.</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Итого по мероприятию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 xml:space="preserve"> 6. Предупреждение экстремизма и терроризма</w:t>
            </w:r>
          </w:p>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6.1. Проведение «круглых столов», диспутов, встреч, реализация проектов отдыха и занятости детей и молодежи в целях профилактики экстремизма и молодежной среде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40317B" w:rsidRPr="0040317B" w:rsidRDefault="0040317B" w:rsidP="0040317B">
            <w:pPr>
              <w:pStyle w:val="ConsPlusCell"/>
              <w:jc w:val="center"/>
              <w:rPr>
                <w:rFonts w:ascii="Times New Roman" w:hAnsi="Times New Roman" w:cs="Times New Roman"/>
                <w:sz w:val="24"/>
                <w:szCs w:val="24"/>
              </w:rPr>
            </w:pPr>
            <w:r w:rsidRPr="0040317B">
              <w:rPr>
                <w:rFonts w:ascii="Times New Roman" w:hAnsi="Times New Roman" w:cs="Times New Roman"/>
                <w:sz w:val="24"/>
                <w:szCs w:val="24"/>
              </w:rPr>
              <w:t xml:space="preserve">В настоящее время фактов экстремисткой деятельности со стороны за 2020 год не выявлено. </w:t>
            </w:r>
          </w:p>
          <w:p w:rsidR="0040317B" w:rsidRPr="0040317B" w:rsidRDefault="0040317B" w:rsidP="0040317B">
            <w:pPr>
              <w:pStyle w:val="ConsPlusCell"/>
              <w:jc w:val="center"/>
              <w:rPr>
                <w:rFonts w:ascii="Times New Roman" w:hAnsi="Times New Roman" w:cs="Times New Roman"/>
                <w:sz w:val="24"/>
                <w:szCs w:val="24"/>
              </w:rPr>
            </w:pPr>
            <w:r w:rsidRPr="0040317B">
              <w:rPr>
                <w:rFonts w:ascii="Times New Roman" w:hAnsi="Times New Roman" w:cs="Times New Roman"/>
                <w:sz w:val="24"/>
                <w:szCs w:val="24"/>
              </w:rPr>
              <w:t xml:space="preserve">В соответствии с требованиями нормативных правовых актов МВД России Центр по противодействию экстремизму МВД по Республике Тыва в пределах своих компетенций оказывают методическую помощь территориальных органам МВД России на районном уровне по Республике Тыва в организации предупреждения преступлений террористического характера, преступлений и правонарушений экстремисткой направленности. </w:t>
            </w:r>
          </w:p>
          <w:p w:rsidR="0026602C" w:rsidRPr="00CF676B" w:rsidRDefault="0040317B" w:rsidP="0040317B">
            <w:pPr>
              <w:pStyle w:val="ConsPlusCell"/>
              <w:jc w:val="center"/>
              <w:rPr>
                <w:rFonts w:ascii="Times New Roman" w:hAnsi="Times New Roman" w:cs="Times New Roman"/>
                <w:sz w:val="24"/>
                <w:szCs w:val="24"/>
              </w:rPr>
            </w:pPr>
            <w:r w:rsidRPr="0040317B">
              <w:rPr>
                <w:rFonts w:ascii="Times New Roman" w:hAnsi="Times New Roman" w:cs="Times New Roman"/>
                <w:sz w:val="24"/>
                <w:szCs w:val="24"/>
              </w:rPr>
              <w:t>В республиканских средствах массовой информации организована информационно-разъяснительная работа по вопросам обеспечения детского отдыха и безопасности, а также профилактики экстремизма в молодежной середе. Кроме того, освещаются профилактические мероприятия, организованные МВД по Республики Тыва. С начала 2020 года в республиканских СМИ опубликовано более 140 материалов.</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6.2.Приобретение технических средств и оборудования для обеспечения антитеррористической защищенности населения, объектов</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40317B"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56</w:t>
            </w:r>
            <w:r w:rsidR="0004606D">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40317B"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57</w:t>
            </w:r>
            <w:r w:rsidR="00A41F55">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40317B"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56</w:t>
            </w:r>
            <w:r w:rsidR="00A338EA">
              <w:rPr>
                <w:rFonts w:ascii="Times New Roman" w:hAnsi="Times New Roman" w:cs="Times New Roman"/>
                <w:sz w:val="24"/>
                <w:szCs w:val="24"/>
              </w:rPr>
              <w:t>5</w:t>
            </w:r>
            <w:r w:rsidR="0004606D">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40317B"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56</w:t>
            </w:r>
            <w:r w:rsidR="0004606D">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40317B"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56</w:t>
            </w:r>
            <w:r w:rsidR="0004606D">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40317B" w:rsidP="008D60A6">
            <w:pPr>
              <w:pStyle w:val="ConsPlusCell"/>
              <w:jc w:val="center"/>
              <w:rPr>
                <w:rFonts w:ascii="Times New Roman" w:hAnsi="Times New Roman" w:cs="Times New Roman"/>
                <w:sz w:val="24"/>
                <w:szCs w:val="24"/>
              </w:rPr>
            </w:pPr>
            <w:r>
              <w:rPr>
                <w:rFonts w:ascii="Times New Roman" w:hAnsi="Times New Roman" w:cs="Times New Roman"/>
                <w:sz w:val="24"/>
                <w:szCs w:val="24"/>
              </w:rPr>
              <w:t>57</w:t>
            </w:r>
            <w:r w:rsidR="001E37BF">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2622D" w:rsidRPr="00CF676B" w:rsidRDefault="0040317B" w:rsidP="00975888">
            <w:pPr>
              <w:pStyle w:val="ConsPlusCell"/>
              <w:jc w:val="center"/>
              <w:rPr>
                <w:rFonts w:ascii="Times New Roman" w:hAnsi="Times New Roman" w:cs="Times New Roman"/>
                <w:sz w:val="24"/>
                <w:szCs w:val="24"/>
              </w:rPr>
            </w:pPr>
            <w:r w:rsidRPr="0040317B">
              <w:rPr>
                <w:rFonts w:ascii="Times New Roman" w:hAnsi="Times New Roman" w:cs="Times New Roman"/>
                <w:sz w:val="24"/>
                <w:szCs w:val="24"/>
              </w:rPr>
              <w:t>Приобретен комплект видеооборудования (15 единиц) в соответствии с договором, заключенным с ООО «Кристалл» на общую сумму на 575,0 тыс. рублей на объект «Центр Азия». Профинансировано в полном объеме (575,0 тыс. рублей).</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6.3. Организация и проведение межведомственных практических занятий, семинаров для должностных лиц, осуществляющих управление в сфере социальной защиты населения, работников учреждений по вопросам профилактики правонарушений, в том числе профилактики проявлений терроризма и экстремизма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w:t>
            </w:r>
            <w:r w:rsidR="00920698" w:rsidRPr="00CF676B">
              <w:rPr>
                <w:rFonts w:ascii="Times New Roman" w:hAnsi="Times New Roman" w:cs="Times New Roman"/>
                <w:sz w:val="24"/>
                <w:szCs w:val="24"/>
              </w:rPr>
              <w:t xml:space="preserve"> </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7B4332" w:rsidRPr="00CF676B" w:rsidRDefault="0040317B" w:rsidP="008D60A6">
            <w:pPr>
              <w:pStyle w:val="ConsPlusCell"/>
              <w:jc w:val="center"/>
              <w:rPr>
                <w:rFonts w:ascii="Times New Roman" w:hAnsi="Times New Roman" w:cs="Times New Roman"/>
                <w:sz w:val="24"/>
                <w:szCs w:val="24"/>
              </w:rPr>
            </w:pPr>
            <w:r w:rsidRPr="0040317B">
              <w:rPr>
                <w:rFonts w:ascii="Times New Roman" w:hAnsi="Times New Roman" w:cs="Times New Roman"/>
                <w:sz w:val="24"/>
                <w:szCs w:val="24"/>
              </w:rPr>
              <w:t xml:space="preserve">Мероприятие нецелесообразно, в связи с эпидемиологической обстановкой, связанной с распространением новой </w:t>
            </w:r>
            <w:proofErr w:type="spellStart"/>
            <w:r w:rsidRPr="0040317B">
              <w:rPr>
                <w:rFonts w:ascii="Times New Roman" w:hAnsi="Times New Roman" w:cs="Times New Roman"/>
                <w:sz w:val="24"/>
                <w:szCs w:val="24"/>
              </w:rPr>
              <w:t>коронавирусной</w:t>
            </w:r>
            <w:proofErr w:type="spellEnd"/>
            <w:r w:rsidRPr="0040317B">
              <w:rPr>
                <w:rFonts w:ascii="Times New Roman" w:hAnsi="Times New Roman" w:cs="Times New Roman"/>
                <w:sz w:val="24"/>
                <w:szCs w:val="24"/>
              </w:rPr>
              <w:t xml:space="preserve"> инфекции.</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6.4. Организация и проведение конкурса «</w:t>
            </w:r>
            <w:proofErr w:type="spellStart"/>
            <w:r w:rsidRPr="00CF676B">
              <w:rPr>
                <w:rFonts w:ascii="Times New Roman" w:hAnsi="Times New Roman" w:cs="Times New Roman"/>
                <w:sz w:val="24"/>
                <w:szCs w:val="24"/>
              </w:rPr>
              <w:t>СМИротворец</w:t>
            </w:r>
            <w:proofErr w:type="spellEnd"/>
            <w:r w:rsidRPr="00CF676B">
              <w:rPr>
                <w:rFonts w:ascii="Times New Roman" w:hAnsi="Times New Roman" w:cs="Times New Roman"/>
                <w:sz w:val="24"/>
                <w:szCs w:val="24"/>
              </w:rPr>
              <w:t xml:space="preserve">» на лучшее освещение темы межэтнического взаимодействия народов России, посвященного Дню народного единства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15,</w:t>
            </w:r>
            <w:r w:rsidR="00975888"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8D60A6"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5,</w:t>
            </w:r>
            <w:r w:rsidR="00975888" w:rsidRPr="00CF676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D3507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D3507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F604B5" w:rsidRPr="00CF676B" w:rsidRDefault="0040317B" w:rsidP="00517233">
            <w:pPr>
              <w:pStyle w:val="ConsPlusCell"/>
              <w:jc w:val="center"/>
              <w:rPr>
                <w:rFonts w:ascii="Times New Roman" w:hAnsi="Times New Roman" w:cs="Times New Roman"/>
                <w:sz w:val="24"/>
                <w:szCs w:val="24"/>
              </w:rPr>
            </w:pPr>
            <w:r w:rsidRPr="0040317B">
              <w:rPr>
                <w:rFonts w:ascii="Times New Roman" w:hAnsi="Times New Roman" w:cs="Times New Roman"/>
                <w:sz w:val="24"/>
                <w:szCs w:val="24"/>
              </w:rPr>
              <w:t>Конкурс средств массовой информации «</w:t>
            </w:r>
            <w:proofErr w:type="spellStart"/>
            <w:r w:rsidRPr="0040317B">
              <w:rPr>
                <w:rFonts w:ascii="Times New Roman" w:hAnsi="Times New Roman" w:cs="Times New Roman"/>
                <w:sz w:val="24"/>
                <w:szCs w:val="24"/>
              </w:rPr>
              <w:t>СМИротворец</w:t>
            </w:r>
            <w:proofErr w:type="spellEnd"/>
            <w:r w:rsidRPr="0040317B">
              <w:rPr>
                <w:rFonts w:ascii="Times New Roman" w:hAnsi="Times New Roman" w:cs="Times New Roman"/>
                <w:sz w:val="24"/>
                <w:szCs w:val="24"/>
              </w:rPr>
              <w:t xml:space="preserve">» на лучшее освещение вопросов межнациональных и </w:t>
            </w:r>
            <w:proofErr w:type="spellStart"/>
            <w:r w:rsidRPr="0040317B">
              <w:rPr>
                <w:rFonts w:ascii="Times New Roman" w:hAnsi="Times New Roman" w:cs="Times New Roman"/>
                <w:sz w:val="24"/>
                <w:szCs w:val="24"/>
              </w:rPr>
              <w:t>этноконфессиональных</w:t>
            </w:r>
            <w:proofErr w:type="spellEnd"/>
            <w:r w:rsidRPr="0040317B">
              <w:rPr>
                <w:rFonts w:ascii="Times New Roman" w:hAnsi="Times New Roman" w:cs="Times New Roman"/>
                <w:sz w:val="24"/>
                <w:szCs w:val="24"/>
              </w:rPr>
              <w:t xml:space="preserve"> отношений проводится Федеральным агентством по делам национальностей. Конкурс не предполагает организации регионального этапа, в связи с чем, без организации и проведения конкурса, Министерство информатизации и связи Республики Тыва проинформировало журналистов о начале приёма заявок на федеральный конкурс.</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F621B" w:rsidRPr="00CF676B" w:rsidRDefault="009F621B"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Итого по мероприятию  </w:t>
            </w:r>
          </w:p>
        </w:tc>
        <w:tc>
          <w:tcPr>
            <w:tcW w:w="850" w:type="dxa"/>
            <w:tcBorders>
              <w:top w:val="single" w:sz="4" w:space="0" w:color="auto"/>
              <w:left w:val="single" w:sz="4" w:space="0" w:color="auto"/>
              <w:bottom w:val="single" w:sz="4" w:space="0" w:color="auto"/>
              <w:right w:val="single" w:sz="4" w:space="0" w:color="auto"/>
            </w:tcBorders>
          </w:tcPr>
          <w:p w:rsidR="009F621B" w:rsidRPr="0004606D" w:rsidRDefault="0040317B"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58</w:t>
            </w:r>
            <w:r w:rsidR="00B12F6F" w:rsidRPr="0004606D">
              <w:rPr>
                <w:rFonts w:ascii="Times New Roman" w:hAnsi="Times New Roman" w:cs="Times New Roman"/>
                <w:sz w:val="24"/>
                <w:szCs w:val="24"/>
              </w:rPr>
              <w:t>5,</w:t>
            </w:r>
            <w:r w:rsidR="009F621B" w:rsidRPr="000460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F621B" w:rsidRPr="0004606D" w:rsidRDefault="0040317B"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57</w:t>
            </w:r>
            <w:r w:rsidR="00187F6D">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9F621B" w:rsidRPr="0004606D" w:rsidRDefault="009F621B" w:rsidP="00975888">
            <w:pPr>
              <w:pStyle w:val="ConsPlusCell"/>
              <w:jc w:val="center"/>
              <w:rPr>
                <w:rFonts w:ascii="Times New Roman" w:hAnsi="Times New Roman" w:cs="Times New Roman"/>
                <w:sz w:val="24"/>
                <w:szCs w:val="24"/>
              </w:rPr>
            </w:pPr>
            <w:r w:rsidRPr="0004606D">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F621B" w:rsidRPr="0004606D" w:rsidRDefault="009F621B" w:rsidP="00975888">
            <w:pPr>
              <w:pStyle w:val="ConsPlusCell"/>
              <w:jc w:val="center"/>
              <w:rPr>
                <w:rFonts w:ascii="Times New Roman" w:hAnsi="Times New Roman" w:cs="Times New Roman"/>
                <w:sz w:val="24"/>
                <w:szCs w:val="24"/>
              </w:rPr>
            </w:pPr>
            <w:r w:rsidRPr="000460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F621B" w:rsidRPr="0004606D" w:rsidRDefault="004D5172"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57</w:t>
            </w:r>
            <w:r w:rsidR="00DD3708" w:rsidRPr="0004606D">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9F621B" w:rsidRPr="0004606D" w:rsidRDefault="004D5172"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57</w:t>
            </w:r>
            <w:r w:rsidR="00DD3708" w:rsidRPr="0004606D">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9F621B" w:rsidRPr="0004606D" w:rsidRDefault="004D5172"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57</w:t>
            </w:r>
            <w:r w:rsidR="00DD3708" w:rsidRPr="0004606D">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9F621B" w:rsidRPr="00CF676B" w:rsidRDefault="0040317B" w:rsidP="00975888">
            <w:pPr>
              <w:pStyle w:val="ConsPlusCell"/>
              <w:jc w:val="center"/>
              <w:rPr>
                <w:rFonts w:ascii="Times New Roman" w:hAnsi="Times New Roman" w:cs="Times New Roman"/>
                <w:sz w:val="24"/>
                <w:szCs w:val="24"/>
              </w:rPr>
            </w:pPr>
            <w:r>
              <w:rPr>
                <w:rFonts w:ascii="Times New Roman" w:hAnsi="Times New Roman" w:cs="Times New Roman"/>
                <w:sz w:val="24"/>
                <w:szCs w:val="24"/>
              </w:rPr>
              <w:t>57</w:t>
            </w:r>
            <w:r w:rsidR="008B24BC">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9F621B" w:rsidRPr="00CF676B" w:rsidRDefault="00D3507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9F621B" w:rsidRPr="00CF676B" w:rsidRDefault="009F621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F621B" w:rsidRPr="00CF676B" w:rsidRDefault="009F621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F621B" w:rsidRPr="00CF676B" w:rsidRDefault="009F621B"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F621B" w:rsidRDefault="009F621B" w:rsidP="00975888">
            <w:pPr>
              <w:pStyle w:val="ConsPlusCell"/>
              <w:jc w:val="center"/>
              <w:rPr>
                <w:rFonts w:ascii="Times New Roman" w:hAnsi="Times New Roman" w:cs="Times New Roman"/>
                <w:sz w:val="24"/>
                <w:szCs w:val="24"/>
              </w:rPr>
            </w:pPr>
          </w:p>
          <w:p w:rsidR="0030278E" w:rsidRDefault="0030278E" w:rsidP="00975888">
            <w:pPr>
              <w:pStyle w:val="ConsPlusCell"/>
              <w:jc w:val="center"/>
              <w:rPr>
                <w:rFonts w:ascii="Times New Roman" w:hAnsi="Times New Roman" w:cs="Times New Roman"/>
                <w:sz w:val="24"/>
                <w:szCs w:val="24"/>
              </w:rPr>
            </w:pPr>
          </w:p>
          <w:p w:rsidR="0030278E" w:rsidRPr="00CF676B" w:rsidRDefault="0030278E" w:rsidP="00975888">
            <w:pPr>
              <w:pStyle w:val="ConsPlusCell"/>
              <w:jc w:val="center"/>
              <w:rPr>
                <w:rFonts w:ascii="Times New Roman" w:hAnsi="Times New Roman" w:cs="Times New Roman"/>
                <w:sz w:val="24"/>
                <w:szCs w:val="24"/>
              </w:rPr>
            </w:pPr>
          </w:p>
        </w:tc>
      </w:tr>
      <w:tr w:rsidR="00CF676B" w:rsidRPr="00CF676B" w:rsidTr="00E72264">
        <w:trPr>
          <w:tblCellSpacing w:w="5" w:type="nil"/>
        </w:trPr>
        <w:tc>
          <w:tcPr>
            <w:tcW w:w="16160" w:type="dxa"/>
            <w:gridSpan w:val="14"/>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sz w:val="24"/>
                <w:szCs w:val="24"/>
              </w:rPr>
            </w:pPr>
            <w:r w:rsidRPr="00CF676B">
              <w:rPr>
                <w:rFonts w:ascii="Times New Roman" w:hAnsi="Times New Roman" w:cs="Times New Roman"/>
                <w:b/>
                <w:sz w:val="24"/>
                <w:szCs w:val="24"/>
              </w:rPr>
              <w:t>7. Профилактика коррупционных проявлений со стороны должностных лиц органов исполнительной власти Республики Тыва, осуществляющих контрольные функции в сфере жилищно-коммунального хозяйства Республики Тыва</w:t>
            </w:r>
          </w:p>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 xml:space="preserve"> </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  Мероприятия, всего</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p>
        </w:tc>
      </w:tr>
      <w:tr w:rsidR="00CF676B" w:rsidRPr="00CF676B" w:rsidTr="00E72264">
        <w:trPr>
          <w:trHeight w:val="2884"/>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7.1.   Обеспечение мер по профилактике, выявлению и пресечению коррупционных проявлений со стороны должностных лиц органов исполнительной власти Республики Тыва, осуществляющих контрольные функции в сфере жилищно-коммунального хозяйства Республики Тыва</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B57965" w:rsidP="00B57965">
            <w:pPr>
              <w:pStyle w:val="ConsPlusCell"/>
              <w:jc w:val="center"/>
              <w:rPr>
                <w:rFonts w:ascii="Times New Roman" w:hAnsi="Times New Roman" w:cs="Times New Roman"/>
                <w:sz w:val="24"/>
                <w:szCs w:val="24"/>
              </w:rPr>
            </w:pPr>
            <w:r>
              <w:rPr>
                <w:rFonts w:ascii="Times New Roman" w:hAnsi="Times New Roman" w:cs="Times New Roman"/>
                <w:sz w:val="24"/>
                <w:szCs w:val="24"/>
              </w:rPr>
              <w:t>В</w:t>
            </w:r>
            <w:r w:rsidRPr="00B57965">
              <w:rPr>
                <w:rFonts w:ascii="Times New Roman" w:hAnsi="Times New Roman" w:cs="Times New Roman"/>
                <w:sz w:val="24"/>
                <w:szCs w:val="24"/>
              </w:rPr>
              <w:t xml:space="preserve"> соответствии с программой по реализации Концепции кадровой политики Республики Тыва Министерством ежегодно осуществляется анализ сведений о доходах, расходах, об имуществе и обязательствах имущественного характера госуд</w:t>
            </w:r>
            <w:r>
              <w:rPr>
                <w:rFonts w:ascii="Times New Roman" w:hAnsi="Times New Roman" w:cs="Times New Roman"/>
                <w:sz w:val="24"/>
                <w:szCs w:val="24"/>
              </w:rPr>
              <w:t>арственных гражданских служащих. В</w:t>
            </w:r>
            <w:r w:rsidRPr="00B57965">
              <w:rPr>
                <w:rFonts w:ascii="Times New Roman" w:hAnsi="Times New Roman" w:cs="Times New Roman"/>
                <w:sz w:val="24"/>
                <w:szCs w:val="24"/>
              </w:rPr>
              <w:t xml:space="preserve"> соответствии с требованиями Федерального закона от 25.12.2008 № 273-ФЗ «О противодействии коррупции» приведены в соответствие нормативные правовые акты правового просвещения государственных гражданских служащих по вопросам действующего законодательс</w:t>
            </w:r>
            <w:r>
              <w:rPr>
                <w:rFonts w:ascii="Times New Roman" w:hAnsi="Times New Roman" w:cs="Times New Roman"/>
                <w:sz w:val="24"/>
                <w:szCs w:val="24"/>
              </w:rPr>
              <w:t>тва о противодействии коррупции. В</w:t>
            </w:r>
            <w:r w:rsidRPr="00B57965">
              <w:rPr>
                <w:rFonts w:ascii="Times New Roman" w:hAnsi="Times New Roman" w:cs="Times New Roman"/>
                <w:sz w:val="24"/>
                <w:szCs w:val="24"/>
              </w:rPr>
              <w:t xml:space="preserve"> подведомственных учреждениях министерства в целях профилактики коррупционных рисков и в целях достижения качества принимаемых работ по заключённым государственным контрактам, предупреждения правонарушений при приёмке выполненных работ по государственным контрактам Минстроем Республики Тыва, принято распоряжение от 07.08.2017 №58, в соответствии с которым в должностные регламенты работников производственно-технических отделов включено положение, уполномочивающее указанных работников осуществлять функции представителя Республики Тыва на выполнение административно-хозяйственных функций в части приёмке выполненных работ.</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7.2.   Освещение в средствах массовой информации результатов проводимой работы по предотвращению правонарушений и преступлений в сфере жилищно-коммунального хозяйства Республики Тыва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B57965" w:rsidP="00A539E9">
            <w:pPr>
              <w:pStyle w:val="ConsPlusCell"/>
              <w:jc w:val="center"/>
              <w:rPr>
                <w:rFonts w:ascii="Times New Roman" w:hAnsi="Times New Roman" w:cs="Times New Roman"/>
                <w:sz w:val="24"/>
                <w:szCs w:val="24"/>
              </w:rPr>
            </w:pPr>
            <w:r w:rsidRPr="00B57965">
              <w:rPr>
                <w:rFonts w:ascii="Times New Roman" w:hAnsi="Times New Roman" w:cs="Times New Roman"/>
                <w:sz w:val="24"/>
                <w:szCs w:val="24"/>
              </w:rPr>
              <w:t xml:space="preserve">В социальных сетях и в информационно-телекоммуникаций сети «Интернет» Минстроем РТ, </w:t>
            </w:r>
            <w:proofErr w:type="spellStart"/>
            <w:r w:rsidRPr="00B57965">
              <w:rPr>
                <w:rFonts w:ascii="Times New Roman" w:hAnsi="Times New Roman" w:cs="Times New Roman"/>
                <w:sz w:val="24"/>
                <w:szCs w:val="24"/>
              </w:rPr>
              <w:t>Мининформатизации</w:t>
            </w:r>
            <w:proofErr w:type="spellEnd"/>
            <w:r w:rsidRPr="00B57965">
              <w:rPr>
                <w:rFonts w:ascii="Times New Roman" w:hAnsi="Times New Roman" w:cs="Times New Roman"/>
                <w:sz w:val="24"/>
                <w:szCs w:val="24"/>
              </w:rPr>
              <w:t xml:space="preserve"> РТ, МВД по РТ регулярно освещается информация по обеспечению общественного порядка и обеспечения мер по профилактике, выявлению и пресечению коррупционных проявлений со стороны должностных лиц органов исполни</w:t>
            </w:r>
            <w:r>
              <w:rPr>
                <w:rFonts w:ascii="Times New Roman" w:hAnsi="Times New Roman" w:cs="Times New Roman"/>
                <w:sz w:val="24"/>
                <w:szCs w:val="24"/>
              </w:rPr>
              <w:t>тельной власти Республики Тыва.</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7.3. Обеспечение проведения мероприятий по выявлению и раскрытию преступлений в жилищно-коммунальной сфере, в том числе связанных с посягательствами на финансовые средства, а также совершаемых коррумпированными должностными лицами органов власти и коммерческих организаций    </w:t>
            </w:r>
          </w:p>
        </w:tc>
        <w:tc>
          <w:tcPr>
            <w:tcW w:w="850"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B57965" w:rsidP="00A539E9">
            <w:pPr>
              <w:pStyle w:val="ConsPlusCell"/>
              <w:jc w:val="center"/>
              <w:rPr>
                <w:rFonts w:ascii="Times New Roman" w:hAnsi="Times New Roman" w:cs="Times New Roman"/>
                <w:sz w:val="24"/>
                <w:szCs w:val="24"/>
              </w:rPr>
            </w:pPr>
            <w:r w:rsidRPr="00B57965">
              <w:rPr>
                <w:rFonts w:ascii="Times New Roman" w:hAnsi="Times New Roman" w:cs="Times New Roman"/>
                <w:sz w:val="24"/>
                <w:szCs w:val="24"/>
              </w:rPr>
              <w:t>Противодействие преступлениям в сфере жилищно-коммунального хозяйства в Республике Тыва для подразделений экономической безопасности и противодействия коррупции МВД по РТ является одним из приоритетных направлений деятельности, поэтому данная работа осуществляется сотрудниками на постоянной основе.</w:t>
            </w:r>
          </w:p>
        </w:tc>
      </w:tr>
      <w:tr w:rsidR="00CF676B" w:rsidRPr="00CF676B" w:rsidTr="00E72264">
        <w:trPr>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rPr>
                <w:rFonts w:ascii="Times New Roman" w:hAnsi="Times New Roman" w:cs="Times New Roman"/>
                <w:sz w:val="24"/>
                <w:szCs w:val="24"/>
              </w:rPr>
            </w:pPr>
            <w:r w:rsidRPr="00CF676B">
              <w:rPr>
                <w:rFonts w:ascii="Times New Roman" w:hAnsi="Times New Roman" w:cs="Times New Roman"/>
                <w:sz w:val="24"/>
                <w:szCs w:val="24"/>
              </w:rPr>
              <w:t xml:space="preserve">7.4. Проведение оперативно-розыскных и профилактических мероприятий, направленных на выявление и пресечение преступлений в сфере жилищно-коммунального хозяйства, связанных с неправомерными действиями при проведении конкурсов на заключение государственных и муниципальных контрактов, а также вымогательством денежных </w:t>
            </w:r>
            <w:proofErr w:type="gramStart"/>
            <w:r w:rsidRPr="00CF676B">
              <w:rPr>
                <w:rFonts w:ascii="Times New Roman" w:hAnsi="Times New Roman" w:cs="Times New Roman"/>
                <w:sz w:val="24"/>
                <w:szCs w:val="24"/>
              </w:rPr>
              <w:t>средств  за</w:t>
            </w:r>
            <w:proofErr w:type="gramEnd"/>
            <w:r w:rsidRPr="00CF676B">
              <w:rPr>
                <w:rFonts w:ascii="Times New Roman" w:hAnsi="Times New Roman" w:cs="Times New Roman"/>
                <w:sz w:val="24"/>
                <w:szCs w:val="24"/>
              </w:rPr>
              <w:t xml:space="preserve"> подписание актов выполненных работ по ремонту объектов жилищно-коммунального хозяйства  </w:t>
            </w:r>
          </w:p>
        </w:tc>
        <w:tc>
          <w:tcPr>
            <w:tcW w:w="850"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B57965" w:rsidRPr="00B57965" w:rsidRDefault="00B57965" w:rsidP="00B57965">
            <w:pPr>
              <w:pStyle w:val="ConsPlusCell"/>
              <w:jc w:val="center"/>
              <w:rPr>
                <w:rFonts w:ascii="Times New Roman" w:hAnsi="Times New Roman" w:cs="Times New Roman"/>
                <w:sz w:val="24"/>
                <w:szCs w:val="24"/>
              </w:rPr>
            </w:pPr>
            <w:r w:rsidRPr="00B57965">
              <w:rPr>
                <w:rFonts w:ascii="Times New Roman" w:hAnsi="Times New Roman" w:cs="Times New Roman"/>
                <w:sz w:val="24"/>
                <w:szCs w:val="24"/>
              </w:rPr>
              <w:t>В течение отчётного периода сотрудниками подразделений экономической безопасности и противодействия коррупции МВД по Республике Тыва проводились оперативно-розыскные мероприятия, направленные на профилактику коррупционных проявлений со стороны должностных лиц органов исполнительной власти Республики Тыва, осуществляющих контрольные функции в сфере жилищно-коммунального хозяйства Республики Тыва.</w:t>
            </w:r>
          </w:p>
          <w:p w:rsidR="00B57965" w:rsidRPr="00B57965" w:rsidRDefault="00B57965" w:rsidP="00B57965">
            <w:pPr>
              <w:pStyle w:val="ConsPlusCell"/>
              <w:jc w:val="center"/>
              <w:rPr>
                <w:rFonts w:ascii="Times New Roman" w:hAnsi="Times New Roman" w:cs="Times New Roman"/>
                <w:sz w:val="24"/>
                <w:szCs w:val="24"/>
              </w:rPr>
            </w:pPr>
            <w:r w:rsidRPr="00B57965">
              <w:rPr>
                <w:rFonts w:ascii="Times New Roman" w:hAnsi="Times New Roman" w:cs="Times New Roman"/>
                <w:sz w:val="24"/>
                <w:szCs w:val="24"/>
              </w:rPr>
              <w:t xml:space="preserve">        В текущем году по результатам проведённых оперативно-розыскных мероприятий в данной сфере сотрудниками УБЭП и ПК МВД по Республике Тыва выявлено 1 преступление в сфере жилищно-коммунального хозяйства, по которым следственными органами возбуждено уголовное дело.</w:t>
            </w:r>
          </w:p>
          <w:p w:rsidR="00B57965" w:rsidRPr="00B57965" w:rsidRDefault="00B57965" w:rsidP="00B57965">
            <w:pPr>
              <w:pStyle w:val="ConsPlusCell"/>
              <w:jc w:val="center"/>
              <w:rPr>
                <w:rFonts w:ascii="Times New Roman" w:hAnsi="Times New Roman" w:cs="Times New Roman"/>
                <w:sz w:val="24"/>
                <w:szCs w:val="24"/>
              </w:rPr>
            </w:pPr>
            <w:r w:rsidRPr="00B57965">
              <w:rPr>
                <w:rFonts w:ascii="Times New Roman" w:hAnsi="Times New Roman" w:cs="Times New Roman"/>
                <w:sz w:val="24"/>
                <w:szCs w:val="24"/>
              </w:rPr>
              <w:t xml:space="preserve"> Мероприятия, направленные на выявление и пресечение преступлений, связанных с хищениями бюджетных средств и коррупционными проявлениями в сфере жилищно-коммунального хозяйства Республики Тыва осуществляются на постоянной основе.</w:t>
            </w:r>
          </w:p>
          <w:p w:rsidR="00975888" w:rsidRPr="00CF676B" w:rsidRDefault="00B57965" w:rsidP="00B57965">
            <w:pPr>
              <w:pStyle w:val="ConsPlusCell"/>
              <w:jc w:val="center"/>
              <w:rPr>
                <w:rFonts w:ascii="Times New Roman" w:hAnsi="Times New Roman" w:cs="Times New Roman"/>
                <w:sz w:val="24"/>
                <w:szCs w:val="24"/>
              </w:rPr>
            </w:pPr>
            <w:r w:rsidRPr="00B57965">
              <w:rPr>
                <w:rFonts w:ascii="Times New Roman" w:hAnsi="Times New Roman" w:cs="Times New Roman"/>
                <w:sz w:val="24"/>
                <w:szCs w:val="24"/>
              </w:rPr>
              <w:t>Мероприятия, направленные на выявление и пресечение преступлений, связанных с хищениями бюджетных средств и коррупционными проявлениями в сфере жилищно-коммунального хозяйства республики осуществляются на постоянной основе. Финансирование программных мероприятий не предусмотрено.</w:t>
            </w:r>
          </w:p>
        </w:tc>
      </w:tr>
      <w:tr w:rsidR="00CF676B" w:rsidRPr="00CF676B" w:rsidTr="00E72264">
        <w:trPr>
          <w:trHeight w:val="562"/>
          <w:tblCellSpacing w:w="5" w:type="nil"/>
        </w:trPr>
        <w:tc>
          <w:tcPr>
            <w:tcW w:w="2411" w:type="dxa"/>
            <w:tcBorders>
              <w:top w:val="single" w:sz="4" w:space="0" w:color="auto"/>
              <w:left w:val="single" w:sz="4" w:space="0" w:color="auto"/>
              <w:bottom w:val="single" w:sz="4" w:space="0" w:color="auto"/>
              <w:right w:val="single" w:sz="4" w:space="0" w:color="auto"/>
            </w:tcBorders>
          </w:tcPr>
          <w:p w:rsidR="00975888" w:rsidRPr="00CF676B" w:rsidRDefault="00B57965" w:rsidP="00B57965">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r w:rsidR="00975888" w:rsidRPr="00CF676B">
              <w:rPr>
                <w:rFonts w:ascii="Times New Roman" w:hAnsi="Times New Roman" w:cs="Times New Roman"/>
                <w:sz w:val="24"/>
                <w:szCs w:val="24"/>
              </w:rPr>
              <w:t xml:space="preserve">по </w:t>
            </w:r>
            <w:r w:rsidR="00975888" w:rsidRPr="00CF676B">
              <w:rPr>
                <w:rFonts w:ascii="Times New Roman" w:hAnsi="Times New Roman" w:cs="Times New Roman"/>
                <w:sz w:val="24"/>
                <w:szCs w:val="24"/>
              </w:rPr>
              <w:br/>
              <w:t>программе</w:t>
            </w:r>
          </w:p>
          <w:p w:rsidR="00975888" w:rsidRPr="00CF676B" w:rsidRDefault="00975888" w:rsidP="00975888">
            <w:pPr>
              <w:pStyle w:val="ConsPlusCel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75888" w:rsidRPr="00241F49" w:rsidRDefault="00BA4536" w:rsidP="00A539E9">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3378,9</w:t>
            </w:r>
            <w:r w:rsidR="00975888" w:rsidRPr="00241F49">
              <w:rPr>
                <w:rFonts w:ascii="Times New Roman" w:hAnsi="Times New Roman" w:cs="Times New Roman"/>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975888" w:rsidRPr="00241F49" w:rsidRDefault="00B57965" w:rsidP="00717ACC">
            <w:pPr>
              <w:pStyle w:val="ConsPlusCell"/>
              <w:jc w:val="center"/>
              <w:rPr>
                <w:rFonts w:ascii="Times New Roman" w:hAnsi="Times New Roman" w:cs="Times New Roman"/>
                <w:b/>
                <w:sz w:val="24"/>
                <w:szCs w:val="24"/>
              </w:rPr>
            </w:pPr>
            <w:r w:rsidRPr="00B57965">
              <w:rPr>
                <w:rFonts w:ascii="Times New Roman" w:hAnsi="Times New Roman" w:cs="Times New Roman"/>
                <w:b/>
                <w:sz w:val="24"/>
                <w:szCs w:val="24"/>
              </w:rPr>
              <w:t>2767,4</w:t>
            </w:r>
          </w:p>
        </w:tc>
        <w:tc>
          <w:tcPr>
            <w:tcW w:w="708"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975888" w:rsidRPr="00241F49" w:rsidRDefault="00975888" w:rsidP="00975888">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975888" w:rsidRPr="00241F49" w:rsidRDefault="00BA4536" w:rsidP="0034370E">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3268,9</w:t>
            </w:r>
            <w:r w:rsidR="00975888" w:rsidRPr="00241F49">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75888" w:rsidRPr="00241F49" w:rsidRDefault="00BA4536" w:rsidP="0034370E">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 xml:space="preserve">3268,9   </w:t>
            </w:r>
          </w:p>
        </w:tc>
        <w:tc>
          <w:tcPr>
            <w:tcW w:w="1134" w:type="dxa"/>
            <w:tcBorders>
              <w:top w:val="single" w:sz="4" w:space="0" w:color="auto"/>
              <w:left w:val="single" w:sz="4" w:space="0" w:color="auto"/>
              <w:bottom w:val="single" w:sz="4" w:space="0" w:color="auto"/>
              <w:right w:val="single" w:sz="4" w:space="0" w:color="auto"/>
            </w:tcBorders>
          </w:tcPr>
          <w:p w:rsidR="00975888" w:rsidRPr="00241F49" w:rsidRDefault="00BA4536" w:rsidP="0034370E">
            <w:pPr>
              <w:pStyle w:val="ConsPlusCell"/>
              <w:jc w:val="center"/>
              <w:rPr>
                <w:rFonts w:ascii="Times New Roman" w:hAnsi="Times New Roman" w:cs="Times New Roman"/>
                <w:b/>
                <w:sz w:val="24"/>
                <w:szCs w:val="24"/>
              </w:rPr>
            </w:pPr>
            <w:r w:rsidRPr="00241F49">
              <w:rPr>
                <w:rFonts w:ascii="Times New Roman" w:hAnsi="Times New Roman" w:cs="Times New Roman"/>
                <w:b/>
                <w:sz w:val="24"/>
                <w:szCs w:val="24"/>
              </w:rPr>
              <w:t xml:space="preserve">3268,9   </w:t>
            </w:r>
          </w:p>
        </w:tc>
        <w:tc>
          <w:tcPr>
            <w:tcW w:w="992" w:type="dxa"/>
            <w:tcBorders>
              <w:top w:val="single" w:sz="4" w:space="0" w:color="auto"/>
              <w:left w:val="single" w:sz="4" w:space="0" w:color="auto"/>
              <w:bottom w:val="single" w:sz="4" w:space="0" w:color="auto"/>
              <w:right w:val="single" w:sz="4" w:space="0" w:color="auto"/>
            </w:tcBorders>
          </w:tcPr>
          <w:p w:rsidR="00975888" w:rsidRPr="00241F49" w:rsidRDefault="00B57965" w:rsidP="00975888">
            <w:pPr>
              <w:pStyle w:val="ConsPlusCell"/>
              <w:jc w:val="center"/>
              <w:rPr>
                <w:rFonts w:ascii="Times New Roman" w:hAnsi="Times New Roman" w:cs="Times New Roman"/>
                <w:b/>
                <w:sz w:val="24"/>
                <w:szCs w:val="24"/>
              </w:rPr>
            </w:pPr>
            <w:r>
              <w:rPr>
                <w:rFonts w:ascii="Times New Roman" w:hAnsi="Times New Roman" w:cs="Times New Roman"/>
                <w:b/>
                <w:sz w:val="24"/>
                <w:szCs w:val="24"/>
              </w:rPr>
              <w:t>2695,6</w:t>
            </w:r>
          </w:p>
          <w:p w:rsidR="00975888" w:rsidRPr="00241F49" w:rsidRDefault="00975888" w:rsidP="00975888">
            <w:pPr>
              <w:pStyle w:val="ConsPlusCel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75888" w:rsidRPr="00241F49" w:rsidRDefault="00D3507B" w:rsidP="00975888">
            <w:pPr>
              <w:pStyle w:val="ConsPlusCell"/>
              <w:jc w:val="center"/>
              <w:rPr>
                <w:rFonts w:ascii="Times New Roman" w:hAnsi="Times New Roman" w:cs="Times New Roman"/>
                <w:sz w:val="24"/>
                <w:szCs w:val="24"/>
              </w:rPr>
            </w:pPr>
            <w:r w:rsidRPr="00241F49">
              <w:rPr>
                <w:rFonts w:ascii="Times New Roman" w:hAnsi="Times New Roman" w:cs="Times New Roman"/>
                <w:sz w:val="24"/>
                <w:szCs w:val="24"/>
              </w:rPr>
              <w:t>110,0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sz w:val="24"/>
                <w:szCs w:val="24"/>
              </w:rPr>
            </w:pPr>
            <w:r w:rsidRPr="00CF676B">
              <w:rPr>
                <w:rFonts w:ascii="Times New Roman" w:hAnsi="Times New Roman" w:cs="Times New Roman"/>
                <w:sz w:val="24"/>
                <w:szCs w:val="24"/>
              </w:rPr>
              <w:t>0</w:t>
            </w:r>
          </w:p>
        </w:tc>
        <w:tc>
          <w:tcPr>
            <w:tcW w:w="3827" w:type="dxa"/>
            <w:tcBorders>
              <w:top w:val="single" w:sz="4" w:space="0" w:color="auto"/>
              <w:left w:val="single" w:sz="4" w:space="0" w:color="auto"/>
              <w:bottom w:val="single" w:sz="4" w:space="0" w:color="auto"/>
              <w:right w:val="single" w:sz="4" w:space="0" w:color="auto"/>
            </w:tcBorders>
          </w:tcPr>
          <w:p w:rsidR="00975888" w:rsidRPr="00CF676B" w:rsidRDefault="00975888" w:rsidP="00975888">
            <w:pPr>
              <w:pStyle w:val="ConsPlusCell"/>
              <w:jc w:val="center"/>
              <w:rPr>
                <w:rFonts w:ascii="Times New Roman" w:hAnsi="Times New Roman" w:cs="Times New Roman"/>
                <w:b/>
              </w:rPr>
            </w:pPr>
          </w:p>
        </w:tc>
      </w:tr>
    </w:tbl>
    <w:p w:rsidR="005A490D" w:rsidRPr="00CF676B" w:rsidRDefault="00246DC7" w:rsidP="00543B8F">
      <w:pPr>
        <w:widowControl w:val="0"/>
        <w:autoSpaceDE w:val="0"/>
        <w:autoSpaceDN w:val="0"/>
        <w:adjustRightInd w:val="0"/>
        <w:spacing w:after="0" w:line="240" w:lineRule="auto"/>
        <w:ind w:firstLine="540"/>
        <w:jc w:val="both"/>
        <w:rPr>
          <w:rFonts w:ascii="Times New Roman" w:hAnsi="Times New Roman"/>
          <w:sz w:val="24"/>
          <w:szCs w:val="24"/>
        </w:rPr>
      </w:pPr>
      <w:r w:rsidRPr="00CF676B">
        <w:rPr>
          <w:rFonts w:ascii="Times New Roman" w:hAnsi="Times New Roman"/>
          <w:b/>
          <w:sz w:val="24"/>
          <w:szCs w:val="24"/>
        </w:rPr>
        <w:t xml:space="preserve"> </w:t>
      </w:r>
    </w:p>
    <w:p w:rsidR="000F35D3" w:rsidRPr="00CF676B" w:rsidRDefault="000F35D3" w:rsidP="005A490D">
      <w:pPr>
        <w:pBdr>
          <w:top w:val="single" w:sz="4" w:space="1" w:color="FFFFFF"/>
          <w:left w:val="single" w:sz="4" w:space="0" w:color="FFFFFF"/>
          <w:bottom w:val="single" w:sz="4" w:space="31" w:color="FFFFFF"/>
          <w:right w:val="single" w:sz="4" w:space="12" w:color="FFFFFF"/>
        </w:pBdr>
        <w:spacing w:after="0" w:line="240" w:lineRule="auto"/>
        <w:ind w:firstLine="540"/>
        <w:jc w:val="both"/>
        <w:rPr>
          <w:rFonts w:ascii="Times New Roman" w:hAnsi="Times New Roman"/>
          <w:sz w:val="24"/>
          <w:szCs w:val="24"/>
        </w:rPr>
      </w:pPr>
    </w:p>
    <w:sectPr w:rsidR="000F35D3" w:rsidRPr="00CF676B" w:rsidSect="00173FB9">
      <w:pgSz w:w="16838" w:h="11906" w:orient="landscape"/>
      <w:pgMar w:top="426" w:right="536"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5468C"/>
    <w:multiLevelType w:val="hybridMultilevel"/>
    <w:tmpl w:val="48508988"/>
    <w:lvl w:ilvl="0" w:tplc="C4CE84A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4C"/>
    <w:rsid w:val="00000722"/>
    <w:rsid w:val="00010057"/>
    <w:rsid w:val="00013C41"/>
    <w:rsid w:val="00020C62"/>
    <w:rsid w:val="000220A1"/>
    <w:rsid w:val="00024AF3"/>
    <w:rsid w:val="0003084E"/>
    <w:rsid w:val="00034468"/>
    <w:rsid w:val="00034FE1"/>
    <w:rsid w:val="000439BD"/>
    <w:rsid w:val="00044C31"/>
    <w:rsid w:val="0004606D"/>
    <w:rsid w:val="00057416"/>
    <w:rsid w:val="000634DB"/>
    <w:rsid w:val="00070A81"/>
    <w:rsid w:val="00071DE8"/>
    <w:rsid w:val="00080619"/>
    <w:rsid w:val="00084992"/>
    <w:rsid w:val="000954A0"/>
    <w:rsid w:val="000B6683"/>
    <w:rsid w:val="000C24CA"/>
    <w:rsid w:val="000C7EF7"/>
    <w:rsid w:val="000D1DC4"/>
    <w:rsid w:val="000D2834"/>
    <w:rsid w:val="000F2C10"/>
    <w:rsid w:val="000F35D3"/>
    <w:rsid w:val="000F5BA0"/>
    <w:rsid w:val="000F6FAA"/>
    <w:rsid w:val="00101287"/>
    <w:rsid w:val="00102585"/>
    <w:rsid w:val="00105D63"/>
    <w:rsid w:val="00112346"/>
    <w:rsid w:val="0012209A"/>
    <w:rsid w:val="001223DB"/>
    <w:rsid w:val="00131696"/>
    <w:rsid w:val="00133279"/>
    <w:rsid w:val="00133511"/>
    <w:rsid w:val="001706D9"/>
    <w:rsid w:val="001735BA"/>
    <w:rsid w:val="00173FB9"/>
    <w:rsid w:val="00175F36"/>
    <w:rsid w:val="001769B8"/>
    <w:rsid w:val="00181FC8"/>
    <w:rsid w:val="001827CE"/>
    <w:rsid w:val="00184B72"/>
    <w:rsid w:val="00184BE7"/>
    <w:rsid w:val="00187D7A"/>
    <w:rsid w:val="00187F6D"/>
    <w:rsid w:val="00190E1D"/>
    <w:rsid w:val="001A3E74"/>
    <w:rsid w:val="001B7777"/>
    <w:rsid w:val="001C1DAD"/>
    <w:rsid w:val="001D528A"/>
    <w:rsid w:val="001D7EE7"/>
    <w:rsid w:val="001E059C"/>
    <w:rsid w:val="001E13AB"/>
    <w:rsid w:val="001E37BF"/>
    <w:rsid w:val="001E6562"/>
    <w:rsid w:val="001F4A3C"/>
    <w:rsid w:val="001F793A"/>
    <w:rsid w:val="002022BF"/>
    <w:rsid w:val="00203733"/>
    <w:rsid w:val="00207A2A"/>
    <w:rsid w:val="00213D13"/>
    <w:rsid w:val="00224B5D"/>
    <w:rsid w:val="00225796"/>
    <w:rsid w:val="00232CD9"/>
    <w:rsid w:val="00241F49"/>
    <w:rsid w:val="00246C71"/>
    <w:rsid w:val="00246DC7"/>
    <w:rsid w:val="002502D0"/>
    <w:rsid w:val="002519FD"/>
    <w:rsid w:val="00252A2A"/>
    <w:rsid w:val="00256ED2"/>
    <w:rsid w:val="00261813"/>
    <w:rsid w:val="002639EE"/>
    <w:rsid w:val="00263B6E"/>
    <w:rsid w:val="0026602C"/>
    <w:rsid w:val="00271DEE"/>
    <w:rsid w:val="00276DFD"/>
    <w:rsid w:val="00280FF1"/>
    <w:rsid w:val="0029055A"/>
    <w:rsid w:val="002A0E0A"/>
    <w:rsid w:val="002A0E2C"/>
    <w:rsid w:val="002B34A8"/>
    <w:rsid w:val="002B37C7"/>
    <w:rsid w:val="002B7ED3"/>
    <w:rsid w:val="002D58E5"/>
    <w:rsid w:val="002E7ACB"/>
    <w:rsid w:val="002F07F0"/>
    <w:rsid w:val="002F2046"/>
    <w:rsid w:val="0030278E"/>
    <w:rsid w:val="00315062"/>
    <w:rsid w:val="00320806"/>
    <w:rsid w:val="00323B66"/>
    <w:rsid w:val="00336F42"/>
    <w:rsid w:val="00337E51"/>
    <w:rsid w:val="003418E2"/>
    <w:rsid w:val="0034370E"/>
    <w:rsid w:val="00364A24"/>
    <w:rsid w:val="003662C7"/>
    <w:rsid w:val="0037559A"/>
    <w:rsid w:val="00380F9A"/>
    <w:rsid w:val="00384938"/>
    <w:rsid w:val="0039041C"/>
    <w:rsid w:val="003A11EA"/>
    <w:rsid w:val="003A1FB6"/>
    <w:rsid w:val="003B244E"/>
    <w:rsid w:val="003B5820"/>
    <w:rsid w:val="003C019D"/>
    <w:rsid w:val="003C5E43"/>
    <w:rsid w:val="003D0722"/>
    <w:rsid w:val="003D4118"/>
    <w:rsid w:val="003D5A3E"/>
    <w:rsid w:val="003E148B"/>
    <w:rsid w:val="003F0FD4"/>
    <w:rsid w:val="00400416"/>
    <w:rsid w:val="00400529"/>
    <w:rsid w:val="0040317B"/>
    <w:rsid w:val="00406879"/>
    <w:rsid w:val="00410C93"/>
    <w:rsid w:val="004126D6"/>
    <w:rsid w:val="00414533"/>
    <w:rsid w:val="004168EA"/>
    <w:rsid w:val="00421639"/>
    <w:rsid w:val="00425BBA"/>
    <w:rsid w:val="00433610"/>
    <w:rsid w:val="00434A56"/>
    <w:rsid w:val="00440076"/>
    <w:rsid w:val="00451464"/>
    <w:rsid w:val="00452534"/>
    <w:rsid w:val="00453E18"/>
    <w:rsid w:val="004722FC"/>
    <w:rsid w:val="004859A0"/>
    <w:rsid w:val="00495254"/>
    <w:rsid w:val="00496438"/>
    <w:rsid w:val="004A00E3"/>
    <w:rsid w:val="004A715C"/>
    <w:rsid w:val="004B7F4E"/>
    <w:rsid w:val="004C469B"/>
    <w:rsid w:val="004C4AB9"/>
    <w:rsid w:val="004C4D73"/>
    <w:rsid w:val="004D5172"/>
    <w:rsid w:val="004D54C2"/>
    <w:rsid w:val="004D7C0E"/>
    <w:rsid w:val="004E254F"/>
    <w:rsid w:val="004E6690"/>
    <w:rsid w:val="004F2ED7"/>
    <w:rsid w:val="004F7A75"/>
    <w:rsid w:val="005000CF"/>
    <w:rsid w:val="00503B66"/>
    <w:rsid w:val="0050448F"/>
    <w:rsid w:val="005051F9"/>
    <w:rsid w:val="00505C87"/>
    <w:rsid w:val="005113DC"/>
    <w:rsid w:val="00516839"/>
    <w:rsid w:val="00517233"/>
    <w:rsid w:val="00525CB6"/>
    <w:rsid w:val="00537716"/>
    <w:rsid w:val="00543B8F"/>
    <w:rsid w:val="005463E2"/>
    <w:rsid w:val="005663D2"/>
    <w:rsid w:val="00571DFE"/>
    <w:rsid w:val="005748B7"/>
    <w:rsid w:val="00581094"/>
    <w:rsid w:val="00583524"/>
    <w:rsid w:val="0058697D"/>
    <w:rsid w:val="00595A37"/>
    <w:rsid w:val="005A2823"/>
    <w:rsid w:val="005A3D2D"/>
    <w:rsid w:val="005A490D"/>
    <w:rsid w:val="005B46ED"/>
    <w:rsid w:val="005D57A5"/>
    <w:rsid w:val="005E564F"/>
    <w:rsid w:val="00603D22"/>
    <w:rsid w:val="00621D7D"/>
    <w:rsid w:val="00634AE2"/>
    <w:rsid w:val="0063677D"/>
    <w:rsid w:val="0065162D"/>
    <w:rsid w:val="00655D8C"/>
    <w:rsid w:val="006666D4"/>
    <w:rsid w:val="006714F4"/>
    <w:rsid w:val="00681F41"/>
    <w:rsid w:val="0069317C"/>
    <w:rsid w:val="00693DC2"/>
    <w:rsid w:val="006969A5"/>
    <w:rsid w:val="006A07CF"/>
    <w:rsid w:val="006A5227"/>
    <w:rsid w:val="006B0397"/>
    <w:rsid w:val="006B0536"/>
    <w:rsid w:val="006B42BA"/>
    <w:rsid w:val="006C2D1C"/>
    <w:rsid w:val="006C3BCF"/>
    <w:rsid w:val="006D21A1"/>
    <w:rsid w:val="006D28B7"/>
    <w:rsid w:val="006D4D42"/>
    <w:rsid w:val="006E1701"/>
    <w:rsid w:val="006E18E3"/>
    <w:rsid w:val="006E1C41"/>
    <w:rsid w:val="006E2F07"/>
    <w:rsid w:val="00711BDF"/>
    <w:rsid w:val="00715DC9"/>
    <w:rsid w:val="00717ACC"/>
    <w:rsid w:val="007238BA"/>
    <w:rsid w:val="0072444D"/>
    <w:rsid w:val="00724D85"/>
    <w:rsid w:val="007306D8"/>
    <w:rsid w:val="00732CDD"/>
    <w:rsid w:val="00740E49"/>
    <w:rsid w:val="00741C5E"/>
    <w:rsid w:val="00751798"/>
    <w:rsid w:val="00754BC9"/>
    <w:rsid w:val="0075764D"/>
    <w:rsid w:val="00763604"/>
    <w:rsid w:val="00763A3D"/>
    <w:rsid w:val="00763C4B"/>
    <w:rsid w:val="0077054A"/>
    <w:rsid w:val="0077669D"/>
    <w:rsid w:val="00791322"/>
    <w:rsid w:val="00791C42"/>
    <w:rsid w:val="007937ED"/>
    <w:rsid w:val="007B4332"/>
    <w:rsid w:val="007B5D8F"/>
    <w:rsid w:val="007B7FC6"/>
    <w:rsid w:val="007C622D"/>
    <w:rsid w:val="007D3830"/>
    <w:rsid w:val="007E73F8"/>
    <w:rsid w:val="007F1F91"/>
    <w:rsid w:val="007F22CF"/>
    <w:rsid w:val="007F237A"/>
    <w:rsid w:val="007F4A94"/>
    <w:rsid w:val="00807666"/>
    <w:rsid w:val="008127C3"/>
    <w:rsid w:val="008163EE"/>
    <w:rsid w:val="008236D7"/>
    <w:rsid w:val="008343B3"/>
    <w:rsid w:val="008347F1"/>
    <w:rsid w:val="0083668D"/>
    <w:rsid w:val="00836A42"/>
    <w:rsid w:val="00843D06"/>
    <w:rsid w:val="008457D6"/>
    <w:rsid w:val="008633C0"/>
    <w:rsid w:val="00866B72"/>
    <w:rsid w:val="00872904"/>
    <w:rsid w:val="00877A1D"/>
    <w:rsid w:val="00882A54"/>
    <w:rsid w:val="008869F1"/>
    <w:rsid w:val="0089766A"/>
    <w:rsid w:val="008A4492"/>
    <w:rsid w:val="008A505A"/>
    <w:rsid w:val="008A63BE"/>
    <w:rsid w:val="008B24BC"/>
    <w:rsid w:val="008C04D0"/>
    <w:rsid w:val="008C1585"/>
    <w:rsid w:val="008C357A"/>
    <w:rsid w:val="008C35B9"/>
    <w:rsid w:val="008D2DE3"/>
    <w:rsid w:val="008D60A6"/>
    <w:rsid w:val="00900CF5"/>
    <w:rsid w:val="00912164"/>
    <w:rsid w:val="00912A57"/>
    <w:rsid w:val="00917636"/>
    <w:rsid w:val="00920698"/>
    <w:rsid w:val="00922E96"/>
    <w:rsid w:val="0092622D"/>
    <w:rsid w:val="0093014B"/>
    <w:rsid w:val="00930EBA"/>
    <w:rsid w:val="0093167A"/>
    <w:rsid w:val="00940DD0"/>
    <w:rsid w:val="00944BEB"/>
    <w:rsid w:val="00947BB9"/>
    <w:rsid w:val="00950DE2"/>
    <w:rsid w:val="0095311E"/>
    <w:rsid w:val="00954F21"/>
    <w:rsid w:val="0096736A"/>
    <w:rsid w:val="00974869"/>
    <w:rsid w:val="00975888"/>
    <w:rsid w:val="00975ACE"/>
    <w:rsid w:val="0099789F"/>
    <w:rsid w:val="009C016A"/>
    <w:rsid w:val="009C03FC"/>
    <w:rsid w:val="009C2525"/>
    <w:rsid w:val="009C3A45"/>
    <w:rsid w:val="009D02A1"/>
    <w:rsid w:val="009D0428"/>
    <w:rsid w:val="009D3CFB"/>
    <w:rsid w:val="009D63A9"/>
    <w:rsid w:val="009E25CF"/>
    <w:rsid w:val="009E5C9C"/>
    <w:rsid w:val="009F0330"/>
    <w:rsid w:val="009F04BD"/>
    <w:rsid w:val="009F1054"/>
    <w:rsid w:val="009F26F6"/>
    <w:rsid w:val="009F621B"/>
    <w:rsid w:val="00A17B83"/>
    <w:rsid w:val="00A21F3A"/>
    <w:rsid w:val="00A222C7"/>
    <w:rsid w:val="00A338EA"/>
    <w:rsid w:val="00A41F55"/>
    <w:rsid w:val="00A4562A"/>
    <w:rsid w:val="00A515CC"/>
    <w:rsid w:val="00A51D8A"/>
    <w:rsid w:val="00A539E9"/>
    <w:rsid w:val="00A72531"/>
    <w:rsid w:val="00A72C97"/>
    <w:rsid w:val="00A7405E"/>
    <w:rsid w:val="00A76896"/>
    <w:rsid w:val="00A82614"/>
    <w:rsid w:val="00A82C3D"/>
    <w:rsid w:val="00A82FB0"/>
    <w:rsid w:val="00A863B7"/>
    <w:rsid w:val="00A90432"/>
    <w:rsid w:val="00AC0441"/>
    <w:rsid w:val="00AE1BCD"/>
    <w:rsid w:val="00AF26EC"/>
    <w:rsid w:val="00AF5492"/>
    <w:rsid w:val="00AF7014"/>
    <w:rsid w:val="00B03781"/>
    <w:rsid w:val="00B12F6F"/>
    <w:rsid w:val="00B21A55"/>
    <w:rsid w:val="00B23BB9"/>
    <w:rsid w:val="00B362D0"/>
    <w:rsid w:val="00B37A9E"/>
    <w:rsid w:val="00B509D6"/>
    <w:rsid w:val="00B54092"/>
    <w:rsid w:val="00B57965"/>
    <w:rsid w:val="00B61205"/>
    <w:rsid w:val="00B80A1C"/>
    <w:rsid w:val="00B94920"/>
    <w:rsid w:val="00B94E15"/>
    <w:rsid w:val="00BA4536"/>
    <w:rsid w:val="00BA51A8"/>
    <w:rsid w:val="00BB33FE"/>
    <w:rsid w:val="00BE25EC"/>
    <w:rsid w:val="00BF4635"/>
    <w:rsid w:val="00BF70FA"/>
    <w:rsid w:val="00BF7DCC"/>
    <w:rsid w:val="00C018B5"/>
    <w:rsid w:val="00C10329"/>
    <w:rsid w:val="00C164A9"/>
    <w:rsid w:val="00C2146A"/>
    <w:rsid w:val="00C21D65"/>
    <w:rsid w:val="00C24EA5"/>
    <w:rsid w:val="00C51551"/>
    <w:rsid w:val="00C5563D"/>
    <w:rsid w:val="00C579EE"/>
    <w:rsid w:val="00C7002D"/>
    <w:rsid w:val="00C72C0C"/>
    <w:rsid w:val="00C77768"/>
    <w:rsid w:val="00C81CA3"/>
    <w:rsid w:val="00C871F3"/>
    <w:rsid w:val="00C90D0F"/>
    <w:rsid w:val="00C910EE"/>
    <w:rsid w:val="00C9404B"/>
    <w:rsid w:val="00C97076"/>
    <w:rsid w:val="00C97124"/>
    <w:rsid w:val="00CA2D17"/>
    <w:rsid w:val="00CA4F33"/>
    <w:rsid w:val="00CA75F3"/>
    <w:rsid w:val="00CB1CA0"/>
    <w:rsid w:val="00CB2403"/>
    <w:rsid w:val="00CB4CDC"/>
    <w:rsid w:val="00CC269A"/>
    <w:rsid w:val="00CD0314"/>
    <w:rsid w:val="00CE3ACC"/>
    <w:rsid w:val="00CE4306"/>
    <w:rsid w:val="00CE5AA7"/>
    <w:rsid w:val="00CF0EBA"/>
    <w:rsid w:val="00CF4D5E"/>
    <w:rsid w:val="00CF676B"/>
    <w:rsid w:val="00D0191E"/>
    <w:rsid w:val="00D032BB"/>
    <w:rsid w:val="00D07DF2"/>
    <w:rsid w:val="00D13734"/>
    <w:rsid w:val="00D2349B"/>
    <w:rsid w:val="00D3507B"/>
    <w:rsid w:val="00D35445"/>
    <w:rsid w:val="00D376BD"/>
    <w:rsid w:val="00D40B3D"/>
    <w:rsid w:val="00D56FFA"/>
    <w:rsid w:val="00D619B7"/>
    <w:rsid w:val="00D6664C"/>
    <w:rsid w:val="00D72F18"/>
    <w:rsid w:val="00D81BB2"/>
    <w:rsid w:val="00D9090C"/>
    <w:rsid w:val="00D9227B"/>
    <w:rsid w:val="00D93C4A"/>
    <w:rsid w:val="00D94F31"/>
    <w:rsid w:val="00D9510D"/>
    <w:rsid w:val="00DA52F4"/>
    <w:rsid w:val="00DB1087"/>
    <w:rsid w:val="00DB3435"/>
    <w:rsid w:val="00DD0957"/>
    <w:rsid w:val="00DD2471"/>
    <w:rsid w:val="00DD3708"/>
    <w:rsid w:val="00DD525F"/>
    <w:rsid w:val="00DE6C3E"/>
    <w:rsid w:val="00DE7116"/>
    <w:rsid w:val="00DF52CE"/>
    <w:rsid w:val="00DF6497"/>
    <w:rsid w:val="00DF6DD3"/>
    <w:rsid w:val="00E01BBF"/>
    <w:rsid w:val="00E03640"/>
    <w:rsid w:val="00E11477"/>
    <w:rsid w:val="00E11A35"/>
    <w:rsid w:val="00E13D20"/>
    <w:rsid w:val="00E20F8A"/>
    <w:rsid w:val="00E23FB9"/>
    <w:rsid w:val="00E3332C"/>
    <w:rsid w:val="00E3472C"/>
    <w:rsid w:val="00E44AD6"/>
    <w:rsid w:val="00E54253"/>
    <w:rsid w:val="00E71695"/>
    <w:rsid w:val="00E71AF3"/>
    <w:rsid w:val="00E71B0A"/>
    <w:rsid w:val="00E72264"/>
    <w:rsid w:val="00E80C50"/>
    <w:rsid w:val="00E841C6"/>
    <w:rsid w:val="00E863DF"/>
    <w:rsid w:val="00E9327E"/>
    <w:rsid w:val="00E949B9"/>
    <w:rsid w:val="00E94E6F"/>
    <w:rsid w:val="00EA1B19"/>
    <w:rsid w:val="00EA57C7"/>
    <w:rsid w:val="00EB1BC6"/>
    <w:rsid w:val="00EB3126"/>
    <w:rsid w:val="00EB32FC"/>
    <w:rsid w:val="00EC1B23"/>
    <w:rsid w:val="00EC2CB4"/>
    <w:rsid w:val="00EC5EA7"/>
    <w:rsid w:val="00EC68C2"/>
    <w:rsid w:val="00ED4DE5"/>
    <w:rsid w:val="00EE3615"/>
    <w:rsid w:val="00EE663C"/>
    <w:rsid w:val="00EE6B33"/>
    <w:rsid w:val="00EF1B4A"/>
    <w:rsid w:val="00EF2186"/>
    <w:rsid w:val="00F052E1"/>
    <w:rsid w:val="00F177D1"/>
    <w:rsid w:val="00F242F8"/>
    <w:rsid w:val="00F30B55"/>
    <w:rsid w:val="00F41FC9"/>
    <w:rsid w:val="00F420B9"/>
    <w:rsid w:val="00F430FF"/>
    <w:rsid w:val="00F460BE"/>
    <w:rsid w:val="00F46F4B"/>
    <w:rsid w:val="00F4712B"/>
    <w:rsid w:val="00F47D1B"/>
    <w:rsid w:val="00F50BA4"/>
    <w:rsid w:val="00F5754E"/>
    <w:rsid w:val="00F604B5"/>
    <w:rsid w:val="00F634EC"/>
    <w:rsid w:val="00F64810"/>
    <w:rsid w:val="00F65E6D"/>
    <w:rsid w:val="00F702CE"/>
    <w:rsid w:val="00F804F9"/>
    <w:rsid w:val="00F82467"/>
    <w:rsid w:val="00F97BC8"/>
    <w:rsid w:val="00FA4093"/>
    <w:rsid w:val="00FA6FC2"/>
    <w:rsid w:val="00FA71F5"/>
    <w:rsid w:val="00FB354B"/>
    <w:rsid w:val="00FB7CB3"/>
    <w:rsid w:val="00FC56FB"/>
    <w:rsid w:val="00FC58F4"/>
    <w:rsid w:val="00FD038D"/>
    <w:rsid w:val="00FE5077"/>
    <w:rsid w:val="00FF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48AFCC-3A5E-430D-BC0F-67951E4A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64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6664C"/>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6664C"/>
    <w:pPr>
      <w:widowControl w:val="0"/>
      <w:autoSpaceDE w:val="0"/>
      <w:autoSpaceDN w:val="0"/>
      <w:adjustRightInd w:val="0"/>
    </w:pPr>
    <w:rPr>
      <w:rFonts w:ascii="Calibri" w:hAnsi="Calibri" w:cs="Calibri"/>
      <w:sz w:val="22"/>
      <w:szCs w:val="22"/>
    </w:rPr>
  </w:style>
  <w:style w:type="character" w:customStyle="1" w:styleId="FontStyle15">
    <w:name w:val="Font Style15"/>
    <w:rsid w:val="00DD2471"/>
    <w:rPr>
      <w:rFonts w:ascii="Times New Roman" w:hAnsi="Times New Roman"/>
      <w:sz w:val="26"/>
    </w:rPr>
  </w:style>
  <w:style w:type="paragraph" w:customStyle="1" w:styleId="1">
    <w:name w:val="Абзац списка1"/>
    <w:basedOn w:val="a"/>
    <w:rsid w:val="00440076"/>
    <w:pPr>
      <w:ind w:left="720"/>
    </w:pPr>
    <w:rPr>
      <w:rFonts w:eastAsia="Times New Roman" w:cs="Calibri"/>
      <w:lang w:eastAsia="ru-RU"/>
    </w:rPr>
  </w:style>
  <w:style w:type="character" w:customStyle="1" w:styleId="a3">
    <w:name w:val="Без интервала Знак"/>
    <w:basedOn w:val="a0"/>
    <w:link w:val="a4"/>
    <w:uiPriority w:val="99"/>
    <w:locked/>
    <w:rsid w:val="00E71695"/>
    <w:rPr>
      <w:rFonts w:cs="Calibri"/>
      <w:lang w:val="ru-RU" w:eastAsia="ru-RU" w:bidi="ar-SA"/>
    </w:rPr>
  </w:style>
  <w:style w:type="paragraph" w:styleId="a4">
    <w:name w:val="No Spacing"/>
    <w:link w:val="a3"/>
    <w:uiPriority w:val="99"/>
    <w:qFormat/>
    <w:rsid w:val="00E71695"/>
    <w:rPr>
      <w:rFonts w:cs="Calibri"/>
    </w:rPr>
  </w:style>
  <w:style w:type="paragraph" w:customStyle="1" w:styleId="ConsPlusNormal">
    <w:name w:val="ConsPlusNormal"/>
    <w:rsid w:val="00D35445"/>
    <w:pPr>
      <w:autoSpaceDE w:val="0"/>
      <w:autoSpaceDN w:val="0"/>
      <w:adjustRightInd w:val="0"/>
    </w:pPr>
    <w:rPr>
      <w:rFonts w:ascii="Arial" w:hAnsi="Arial" w:cs="Arial"/>
      <w:lang w:eastAsia="en-US"/>
    </w:rPr>
  </w:style>
  <w:style w:type="paragraph" w:styleId="a5">
    <w:name w:val="List Paragraph"/>
    <w:basedOn w:val="a"/>
    <w:uiPriority w:val="34"/>
    <w:qFormat/>
    <w:rsid w:val="00950DE2"/>
    <w:pPr>
      <w:ind w:left="720"/>
      <w:contextualSpacing/>
    </w:pPr>
    <w:rPr>
      <w:rFonts w:eastAsia="Times New Roman"/>
      <w:lang w:eastAsia="ru-RU"/>
    </w:rPr>
  </w:style>
  <w:style w:type="character" w:styleId="a6">
    <w:name w:val="page number"/>
    <w:basedOn w:val="a0"/>
    <w:rsid w:val="00950DE2"/>
  </w:style>
  <w:style w:type="character" w:styleId="a7">
    <w:name w:val="Hyperlink"/>
    <w:unhideWhenUsed/>
    <w:rsid w:val="00950DE2"/>
    <w:rPr>
      <w:color w:val="0000FF"/>
      <w:u w:val="single"/>
    </w:rPr>
  </w:style>
  <w:style w:type="paragraph" w:styleId="a8">
    <w:name w:val="Title"/>
    <w:basedOn w:val="a"/>
    <w:link w:val="a9"/>
    <w:qFormat/>
    <w:rsid w:val="00950DE2"/>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basedOn w:val="a0"/>
    <w:link w:val="a8"/>
    <w:rsid w:val="00950DE2"/>
    <w:rPr>
      <w:b/>
    </w:rPr>
  </w:style>
  <w:style w:type="paragraph" w:styleId="aa">
    <w:name w:val="Balloon Text"/>
    <w:basedOn w:val="a"/>
    <w:link w:val="ab"/>
    <w:semiHidden/>
    <w:unhideWhenUsed/>
    <w:rsid w:val="003D5A3E"/>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3D5A3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2835">
      <w:bodyDiv w:val="1"/>
      <w:marLeft w:val="0"/>
      <w:marRight w:val="0"/>
      <w:marTop w:val="0"/>
      <w:marBottom w:val="0"/>
      <w:divBdr>
        <w:top w:val="none" w:sz="0" w:space="0" w:color="auto"/>
        <w:left w:val="none" w:sz="0" w:space="0" w:color="auto"/>
        <w:bottom w:val="none" w:sz="0" w:space="0" w:color="auto"/>
        <w:right w:val="none" w:sz="0" w:space="0" w:color="auto"/>
      </w:divBdr>
    </w:div>
    <w:div w:id="7562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1C31-0AA2-4240-9690-BEBE2E90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19</Pages>
  <Words>4087</Words>
  <Characters>23296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Дубровская Нелля Михайловна</cp:lastModifiedBy>
  <cp:revision>301</cp:revision>
  <cp:lastPrinted>2018-07-09T04:07:00Z</cp:lastPrinted>
  <dcterms:created xsi:type="dcterms:W3CDTF">2017-03-30T07:50:00Z</dcterms:created>
  <dcterms:modified xsi:type="dcterms:W3CDTF">2021-01-25T11:14:00Z</dcterms:modified>
</cp:coreProperties>
</file>